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734D" w14:textId="6AADD568" w:rsidR="00C8045D" w:rsidRDefault="006614DB" w:rsidP="00514549">
      <w:pPr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9E0D5B8" wp14:editId="3466A247">
            <wp:extent cx="6119495" cy="8687701"/>
            <wp:effectExtent l="0" t="0" r="0" b="0"/>
            <wp:docPr id="1" name="Рисунок 1" descr="C:\Users\Георги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C84B" w14:textId="5294D710" w:rsidR="006614DB" w:rsidRDefault="006614DB" w:rsidP="009D7AE7">
      <w:pPr>
        <w:pStyle w:val="ac"/>
        <w:tabs>
          <w:tab w:val="left" w:pos="2670"/>
        </w:tabs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noProof/>
        </w:rPr>
        <w:lastRenderedPageBreak/>
        <w:drawing>
          <wp:inline distT="0" distB="0" distL="0" distR="0" wp14:anchorId="1B894550" wp14:editId="6F6AB58F">
            <wp:extent cx="6119495" cy="8674047"/>
            <wp:effectExtent l="0" t="0" r="0" b="0"/>
            <wp:docPr id="2" name="Рисунок 2" descr="C:\Users\Георги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ргий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5748" w14:textId="77777777" w:rsidR="006614DB" w:rsidRPr="006614DB" w:rsidRDefault="006614DB" w:rsidP="006614DB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07233297"/>
        <w:docPartObj>
          <w:docPartGallery w:val="Table of Contents"/>
          <w:docPartUnique/>
        </w:docPartObj>
      </w:sdtPr>
      <w:sdtEndPr/>
      <w:sdtContent>
        <w:p w14:paraId="6E5153E1" w14:textId="6BC4288E" w:rsidR="009D7AE7" w:rsidRPr="003424C9" w:rsidRDefault="009D7AE7" w:rsidP="009D7AE7">
          <w:pPr>
            <w:pStyle w:val="ac"/>
            <w:tabs>
              <w:tab w:val="left" w:pos="2670"/>
            </w:tabs>
            <w:jc w:val="center"/>
            <w:rPr>
              <w:rFonts w:ascii="Times New Roman" w:hAnsi="Times New Roman" w:cs="Times New Roman"/>
              <w:color w:val="auto"/>
            </w:rPr>
          </w:pPr>
          <w:r w:rsidRPr="003424C9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10BD07B" w14:textId="77777777" w:rsidR="009D7AE7" w:rsidRPr="003424C9" w:rsidRDefault="009D7AE7" w:rsidP="009D7AE7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7D49CE54" w14:textId="77777777" w:rsidR="003424C9" w:rsidRPr="003424C9" w:rsidRDefault="009E339A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424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D7AE7" w:rsidRPr="003424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424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8833821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ПАСПОРТ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_Toc528833821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D6FF1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2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Общая часть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_Toc528833822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3C3B1B" w14:textId="77777777" w:rsidR="003424C9" w:rsidRPr="003424C9" w:rsidRDefault="00724366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3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  Основание для выполнения работы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_Toc528833823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44A61" w14:textId="77777777" w:rsidR="003424C9" w:rsidRPr="003424C9" w:rsidRDefault="00724366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4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2. Цели и задачи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_Toc528833824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9667B1" w14:textId="77777777" w:rsidR="003424C9" w:rsidRPr="003424C9" w:rsidRDefault="00724366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5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2.3. Организация управления программой и контрольнад ходом ее реализации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_Toc528833825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14E643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6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Краткая характеристика предприятияМУП «Владсток»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_Toc528833826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D286EF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7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Анализ состояния системы водоотведения (канализации) г.Владикавказа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_Toc528833827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8F5C8F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8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Мероприятия Инвестиционной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_Toc528833828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EBCB5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29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Оценка эффективности и результатов Инвестиционной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_Toc528833829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A2EAA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0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 Оценка рисков инвестиционной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_Toc528833830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DD1177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1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Перечень объектов прогнозируемого капитального строительства на период 2019-2023гг., в соответствии с утвержденным распоряжением АМС г.Владикавказа № 34 от 14.02.2018г.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_Toc528833831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3D6AC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2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9. Мероприятия Инвестиционной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637F7985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3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Муниципального Унитарного Предприятия «Владсток» на 2019-2023 гг.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_Toc528833833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65D8E1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4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10. Источники финансирования инвестиционной программы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5A3E095A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5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МУП «Владсток» на 2019-2023 гг.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_Toc528833835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F9A4D4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6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11. Тариф на подключение (технологическое присоединение)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3C351868" w14:textId="77777777" w:rsidR="003424C9" w:rsidRPr="003424C9" w:rsidRDefault="00724366">
          <w:pPr>
            <w:pStyle w:val="12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8833837" w:history="1">
            <w:r w:rsidR="003424C9" w:rsidRPr="003424C9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 сетям водоотведения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_Toc528833837 \h </w:instrTex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1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24C9" w:rsidRPr="003424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F61AE2" w14:textId="77777777" w:rsidR="009D7AE7" w:rsidRPr="009D7AE7" w:rsidRDefault="009E339A" w:rsidP="009D7AE7">
          <w:r w:rsidRPr="003424C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B72266C" w14:textId="77777777" w:rsidR="007018BA" w:rsidRDefault="007018BA" w:rsidP="009D7AE7">
      <w:pPr>
        <w:spacing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8BA4D" w14:textId="77777777" w:rsidR="009D7AE7" w:rsidRPr="00800A16" w:rsidRDefault="009D7AE7" w:rsidP="009D7AE7">
      <w:pPr>
        <w:spacing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16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14:paraId="5C4FF73C" w14:textId="77777777" w:rsidR="009D7AE7" w:rsidRDefault="009D7AE7" w:rsidP="009D7AE7">
      <w:pPr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A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АМС </w:t>
      </w:r>
      <w:proofErr w:type="spellStart"/>
      <w:r w:rsidR="009E15DC" w:rsidRPr="000006AC">
        <w:rPr>
          <w:rFonts w:ascii="Times New Roman" w:eastAsia="Times New Roman" w:hAnsi="Times New Roman" w:cs="Times New Roman"/>
          <w:sz w:val="28"/>
          <w:szCs w:val="28"/>
        </w:rPr>
        <w:t>г.Владикавказ</w:t>
      </w:r>
      <w:r w:rsidR="000006AC" w:rsidRPr="000006A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9E15DC" w:rsidRPr="00A278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278FC" w:rsidRPr="00A278FC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A278F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78FC" w:rsidRPr="00A278FC">
        <w:rPr>
          <w:rFonts w:ascii="Times New Roman" w:eastAsia="Times New Roman" w:hAnsi="Times New Roman" w:cs="Times New Roman"/>
          <w:sz w:val="28"/>
          <w:szCs w:val="28"/>
        </w:rPr>
        <w:t>14.</w:t>
      </w:r>
      <w:proofErr w:type="gramStart"/>
      <w:r w:rsidR="009E15DC" w:rsidRPr="00A278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78FC" w:rsidRPr="00A278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5DC" w:rsidRPr="00A278F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278FC" w:rsidRPr="00A278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06AC" w:rsidRPr="00A278F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006A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006AC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технического задания на разработку инвестиционной программы МУП «</w:t>
      </w:r>
      <w:proofErr w:type="spellStart"/>
      <w:r w:rsidRPr="000006AC">
        <w:rPr>
          <w:rFonts w:ascii="Times New Roman" w:eastAsia="Times New Roman" w:hAnsi="Times New Roman" w:cs="Times New Roman"/>
          <w:sz w:val="28"/>
          <w:szCs w:val="28"/>
        </w:rPr>
        <w:t>Владсток</w:t>
      </w:r>
      <w:proofErr w:type="spellEnd"/>
      <w:r w:rsidRPr="000006AC">
        <w:rPr>
          <w:rFonts w:ascii="Times New Roman" w:eastAsia="Times New Roman" w:hAnsi="Times New Roman" w:cs="Times New Roman"/>
          <w:sz w:val="28"/>
          <w:szCs w:val="28"/>
        </w:rPr>
        <w:t>» по реконструкции, модернизации и развитию системы водоотведения г.Владикавказа на 201</w:t>
      </w:r>
      <w:r w:rsidR="002708E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06A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708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06AC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14:paraId="02CC9BC8" w14:textId="77777777" w:rsidR="00322BD3" w:rsidRDefault="00322BD3" w:rsidP="009D7AE7">
      <w:pPr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0F91B" w14:textId="77777777" w:rsidR="00322BD3" w:rsidRDefault="00322BD3" w:rsidP="00322BD3">
      <w:pPr>
        <w:spacing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14:paraId="34E17C85" w14:textId="77777777" w:rsidR="00021964" w:rsidRDefault="00021964" w:rsidP="00021964">
      <w:pPr>
        <w:rPr>
          <w:rFonts w:ascii="Times New Roman" w:eastAsia="Times New Roman" w:hAnsi="Times New Roman" w:cs="Times New Roman"/>
          <w:sz w:val="28"/>
          <w:szCs w:val="28"/>
        </w:rPr>
      </w:pPr>
      <w:r w:rsidRPr="00800A16">
        <w:rPr>
          <w:rFonts w:ascii="Times New Roman" w:hAnsi="Times New Roman" w:cs="Times New Roman"/>
          <w:sz w:val="28"/>
          <w:szCs w:val="28"/>
        </w:rPr>
        <w:t>Укрупненные сметные расчеты на ставку тарифа</w:t>
      </w:r>
      <w:r w:rsidR="006671C2">
        <w:rPr>
          <w:rFonts w:ascii="Times New Roman" w:hAnsi="Times New Roman" w:cs="Times New Roman"/>
          <w:sz w:val="28"/>
          <w:szCs w:val="28"/>
        </w:rPr>
        <w:t xml:space="preserve"> </w:t>
      </w:r>
      <w:r w:rsidRPr="00800A16">
        <w:rPr>
          <w:rFonts w:ascii="Times New Roman" w:hAnsi="Times New Roman" w:cs="Times New Roman"/>
          <w:sz w:val="28"/>
          <w:szCs w:val="28"/>
        </w:rPr>
        <w:t>за протяженность сетей водоотведения в ценах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A1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A16">
        <w:rPr>
          <w:rFonts w:ascii="Times New Roman" w:hAnsi="Times New Roman" w:cs="Times New Roman"/>
          <w:sz w:val="28"/>
          <w:szCs w:val="28"/>
        </w:rPr>
        <w:t>гг</w:t>
      </w:r>
      <w:r w:rsidRPr="0080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72C086" w14:textId="77777777" w:rsidR="00021964" w:rsidRPr="00800A16" w:rsidRDefault="00021964" w:rsidP="0002196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50B616" w14:textId="77777777" w:rsidR="009D7AE7" w:rsidRPr="00800A16" w:rsidRDefault="009D7AE7" w:rsidP="009D7AE7">
      <w:pPr>
        <w:spacing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A1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22B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6648EC" w14:textId="77777777" w:rsidR="00021964" w:rsidRPr="00800A16" w:rsidRDefault="00021964" w:rsidP="00021964">
      <w:pPr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28833821"/>
      <w:r>
        <w:rPr>
          <w:rFonts w:ascii="Times New Roman" w:eastAsia="Times New Roman" w:hAnsi="Times New Roman" w:cs="Times New Roman"/>
          <w:sz w:val="28"/>
          <w:szCs w:val="28"/>
        </w:rPr>
        <w:t>Локальные сметные расчеты по реконструкции сетей к мероприятиям инвестиционной программы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8088B41" w14:textId="77777777" w:rsidR="00514549" w:rsidRPr="0058193A" w:rsidRDefault="0058193A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1. </w:t>
      </w:r>
      <w:r w:rsidR="00514549"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ПАСПОРТ ПРОГРАММЫ</w:t>
      </w:r>
      <w:bookmarkEnd w:id="0"/>
    </w:p>
    <w:p w14:paraId="5AD330D3" w14:textId="77777777" w:rsidR="00514549" w:rsidRPr="00107F03" w:rsidRDefault="00514549" w:rsidP="009D7AE7">
      <w:pPr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050449" w14:textId="77777777" w:rsidR="00514549" w:rsidRPr="00107F03" w:rsidRDefault="00514549" w:rsidP="00514549">
      <w:pPr>
        <w:ind w:right="23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4"/>
      </w:tblGrid>
      <w:tr w:rsidR="00514549" w:rsidRPr="00107F03" w14:paraId="7F036A20" w14:textId="77777777" w:rsidTr="001A1238">
        <w:tc>
          <w:tcPr>
            <w:tcW w:w="4644" w:type="dxa"/>
            <w:shd w:val="clear" w:color="auto" w:fill="auto"/>
          </w:tcPr>
          <w:p w14:paraId="22826B78" w14:textId="77777777" w:rsidR="00514549" w:rsidRPr="00107F03" w:rsidRDefault="00514549" w:rsidP="009E297D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E297D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регулируемой организации в отношении которых разрабатывается инвестиционная программа, ее местонахождение и контакты лиц, ответственных за разработку инвестиционной программы;</w:t>
            </w:r>
          </w:p>
        </w:tc>
        <w:tc>
          <w:tcPr>
            <w:tcW w:w="4394" w:type="dxa"/>
            <w:shd w:val="clear" w:color="auto" w:fill="auto"/>
          </w:tcPr>
          <w:p w14:paraId="00619352" w14:textId="77777777" w:rsidR="00514549" w:rsidRDefault="00514549" w:rsidP="001243A6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Инвестиционная программа МУП «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Владсток</w:t>
            </w:r>
            <w:proofErr w:type="spell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» по</w:t>
            </w:r>
            <w:r w:rsidR="004B1738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реконструкции, модернизации и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</w:t>
            </w:r>
            <w:r w:rsidR="004B1738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итию с</w:t>
            </w:r>
            <w:r w:rsidR="004B1738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истемы канализации </w:t>
            </w:r>
            <w:proofErr w:type="spellStart"/>
            <w:r w:rsidR="004B1738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. Владикавказ на 201</w:t>
            </w:r>
            <w:r w:rsidR="00A278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A278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годы.</w:t>
            </w:r>
          </w:p>
          <w:p w14:paraId="3A5D5129" w14:textId="77777777" w:rsidR="009E297D" w:rsidRDefault="009E297D" w:rsidP="001243A6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FF575B" w14:textId="77777777" w:rsidR="009E297D" w:rsidRDefault="009E297D" w:rsidP="001243A6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362025,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РСО-Алания,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Щегрена,74</w:t>
            </w:r>
          </w:p>
          <w:p w14:paraId="66C70E88" w14:textId="77777777" w:rsidR="009E297D" w:rsidRDefault="009E297D" w:rsidP="001243A6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855464" w14:textId="77777777" w:rsidR="009E297D" w:rsidRPr="00107F03" w:rsidRDefault="009E297D" w:rsidP="001243A6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ПТО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Бязров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С.В., тел. 40-37-12</w:t>
            </w:r>
          </w:p>
        </w:tc>
      </w:tr>
      <w:tr w:rsidR="00201A36" w:rsidRPr="00107F03" w14:paraId="0051D44B" w14:textId="77777777" w:rsidTr="001A1238">
        <w:trPr>
          <w:trHeight w:val="2282"/>
        </w:trPr>
        <w:tc>
          <w:tcPr>
            <w:tcW w:w="4644" w:type="dxa"/>
            <w:shd w:val="clear" w:color="auto" w:fill="auto"/>
          </w:tcPr>
          <w:p w14:paraId="410B39BF" w14:textId="77777777" w:rsidR="00201A36" w:rsidRPr="00107F03" w:rsidRDefault="00201A36" w:rsidP="009E297D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уполномоченного органа исполнительной власти субъекта РФ или уполномоченного органа местного самоуправления поселения (городского округа) утвердившего инвестиционную программу, его местонахождение; </w:t>
            </w:r>
          </w:p>
        </w:tc>
        <w:tc>
          <w:tcPr>
            <w:tcW w:w="4394" w:type="dxa"/>
            <w:shd w:val="clear" w:color="auto" w:fill="auto"/>
          </w:tcPr>
          <w:p w14:paraId="66B3326B" w14:textId="77777777" w:rsidR="00201A36" w:rsidRDefault="00201A36" w:rsidP="00483CB2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Региональная служба по тарифам РСО-Алания, </w:t>
            </w:r>
          </w:p>
          <w:p w14:paraId="03A23181" w14:textId="77777777" w:rsidR="00201A36" w:rsidRPr="00107F03" w:rsidRDefault="00201A36" w:rsidP="00483CB2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362019, г.Владикавказ, ул.Пушкинская, 10</w:t>
            </w:r>
          </w:p>
        </w:tc>
      </w:tr>
      <w:tr w:rsidR="00201A36" w:rsidRPr="00107F03" w14:paraId="19241CDF" w14:textId="77777777" w:rsidTr="001A1238">
        <w:trPr>
          <w:trHeight w:val="847"/>
        </w:trPr>
        <w:tc>
          <w:tcPr>
            <w:tcW w:w="4644" w:type="dxa"/>
            <w:shd w:val="clear" w:color="auto" w:fill="auto"/>
          </w:tcPr>
          <w:p w14:paraId="5E49FE16" w14:textId="77777777" w:rsidR="00201A36" w:rsidRPr="00107F03" w:rsidRDefault="00201A36" w:rsidP="00514549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органа местного самоуправления поселения (городского округа), согласовавшего инвестиционную программу, его местонахождение;</w:t>
            </w:r>
          </w:p>
        </w:tc>
        <w:tc>
          <w:tcPr>
            <w:tcW w:w="4394" w:type="dxa"/>
            <w:shd w:val="clear" w:color="auto" w:fill="auto"/>
          </w:tcPr>
          <w:p w14:paraId="57A57EB7" w14:textId="77777777" w:rsidR="00201A36" w:rsidRDefault="00201A36" w:rsidP="002E2797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жилищно-коммунального хозяйства и энергетики АМС г. Владикавказ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02FB09DA" w14:textId="77777777" w:rsidR="00201A36" w:rsidRDefault="00201A36" w:rsidP="002E2797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B59BBA" w14:textId="77777777" w:rsidR="00201A36" w:rsidRPr="00107F03" w:rsidRDefault="00201A36" w:rsidP="002E2797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362040, г.Владикавказ, пл. Штыба.2</w:t>
            </w:r>
          </w:p>
        </w:tc>
      </w:tr>
      <w:tr w:rsidR="00AC78EB" w:rsidRPr="00107F03" w14:paraId="4DE393D9" w14:textId="77777777" w:rsidTr="001A1238">
        <w:trPr>
          <w:trHeight w:val="847"/>
        </w:trPr>
        <w:tc>
          <w:tcPr>
            <w:tcW w:w="4644" w:type="dxa"/>
            <w:shd w:val="clear" w:color="auto" w:fill="auto"/>
          </w:tcPr>
          <w:p w14:paraId="19744997" w14:textId="77777777" w:rsidR="00AC78EB" w:rsidRDefault="00AC78EB" w:rsidP="00514549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      </w:r>
          </w:p>
        </w:tc>
        <w:tc>
          <w:tcPr>
            <w:tcW w:w="4394" w:type="dxa"/>
            <w:shd w:val="clear" w:color="auto" w:fill="auto"/>
          </w:tcPr>
          <w:p w14:paraId="1D37F0A3" w14:textId="77777777" w:rsidR="00AC78EB" w:rsidRDefault="00AC78EB" w:rsidP="00AC78EB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Региональная служба по тарифам РСО-Алания, </w:t>
            </w:r>
          </w:p>
          <w:p w14:paraId="06175B56" w14:textId="77777777" w:rsidR="00AC78EB" w:rsidRDefault="00AC78EB" w:rsidP="00AC78EB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362019, г.Владикавказ, ул.Пушкинская, 10</w:t>
            </w:r>
          </w:p>
          <w:p w14:paraId="4917959C" w14:textId="77777777" w:rsidR="00AC78EB" w:rsidRDefault="00AC78EB" w:rsidP="00AC78EB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D35153" w14:textId="77777777" w:rsidR="00AC78EB" w:rsidRPr="00107F03" w:rsidRDefault="000A06D1" w:rsidP="00A278FC">
            <w:pPr>
              <w:ind w:righ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А.М. Кумаритов</w:t>
            </w:r>
            <w:r w:rsidR="00A278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EABDC9A" w14:textId="77777777" w:rsidR="00514549" w:rsidRPr="00107F03" w:rsidRDefault="00514549" w:rsidP="00514549">
      <w:pPr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3AC196" w14:textId="77777777" w:rsidR="00A87EA9" w:rsidRDefault="00A87EA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3214F76" w14:textId="77777777" w:rsidR="00A87EA9" w:rsidRPr="00DF512A" w:rsidRDefault="00A87EA9" w:rsidP="00A87EA9">
      <w:pPr>
        <w:ind w:right="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Плановые значения показателей надежности,</w:t>
      </w:r>
      <w:r w:rsidR="00A11FB6">
        <w:rPr>
          <w:rFonts w:ascii="Times New Roman" w:eastAsia="Times New Roman" w:hAnsi="Times New Roman" w:cs="Times New Roman"/>
          <w:sz w:val="26"/>
          <w:szCs w:val="26"/>
        </w:rPr>
        <w:t xml:space="preserve"> качества и энергетической </w:t>
      </w:r>
      <w:r>
        <w:rPr>
          <w:rFonts w:ascii="Times New Roman" w:eastAsia="Times New Roman" w:hAnsi="Times New Roman" w:cs="Times New Roman"/>
          <w:sz w:val="26"/>
          <w:szCs w:val="26"/>
        </w:rPr>
        <w:t>эффективности</w:t>
      </w:r>
    </w:p>
    <w:tbl>
      <w:tblPr>
        <w:tblpPr w:leftFromText="180" w:rightFromText="180" w:vertAnchor="text" w:horzAnchor="margin" w:tblpXSpec="center" w:tblpY="14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270"/>
        <w:gridCol w:w="1009"/>
        <w:gridCol w:w="1058"/>
        <w:gridCol w:w="1058"/>
        <w:gridCol w:w="1086"/>
        <w:gridCol w:w="1090"/>
        <w:gridCol w:w="1055"/>
      </w:tblGrid>
      <w:tr w:rsidR="00470357" w:rsidRPr="00107F03" w14:paraId="74DF895A" w14:textId="77777777" w:rsidTr="001A1238">
        <w:trPr>
          <w:trHeight w:val="416"/>
        </w:trPr>
        <w:tc>
          <w:tcPr>
            <w:tcW w:w="258" w:type="pct"/>
            <w:vMerge w:val="restart"/>
            <w:shd w:val="clear" w:color="auto" w:fill="auto"/>
            <w:vAlign w:val="center"/>
          </w:tcPr>
          <w:p w14:paraId="5FF25601" w14:textId="77777777" w:rsidR="00A87EA9" w:rsidRPr="00107F03" w:rsidRDefault="00A87EA9" w:rsidP="00AC78EB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6EDA532E" w14:textId="77777777" w:rsidR="00A87EA9" w:rsidRPr="00107F03" w:rsidRDefault="00A87EA9" w:rsidP="00AC78EB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11" w:type="pct"/>
            <w:vMerge w:val="restart"/>
            <w:shd w:val="clear" w:color="auto" w:fill="auto"/>
            <w:vAlign w:val="center"/>
          </w:tcPr>
          <w:p w14:paraId="48B5FE5A" w14:textId="77777777" w:rsidR="00A87EA9" w:rsidRPr="00107F03" w:rsidRDefault="00A87EA9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14:paraId="08EB993E" w14:textId="77777777" w:rsidR="00A87EA9" w:rsidRPr="00107F03" w:rsidRDefault="00A87EA9" w:rsidP="00045E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целевого </w:t>
            </w:r>
            <w:r w:rsidR="00045E7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51628B22" w14:textId="77777777" w:rsidR="00A87EA9" w:rsidRPr="00107F03" w:rsidRDefault="00A87EA9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634" w:type="pct"/>
            <w:gridSpan w:val="5"/>
          </w:tcPr>
          <w:p w14:paraId="4C806640" w14:textId="77777777" w:rsidR="00A87EA9" w:rsidRPr="00107F03" w:rsidRDefault="008731B0" w:rsidP="008731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87EA9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начения</w:t>
            </w:r>
            <w:r w:rsidR="001A12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1A1238" w:rsidRPr="00107F03" w14:paraId="54A7E4B3" w14:textId="77777777" w:rsidTr="00DF191E">
        <w:trPr>
          <w:trHeight w:val="853"/>
        </w:trPr>
        <w:tc>
          <w:tcPr>
            <w:tcW w:w="258" w:type="pct"/>
            <w:vMerge/>
            <w:shd w:val="clear" w:color="auto" w:fill="auto"/>
            <w:vAlign w:val="center"/>
          </w:tcPr>
          <w:p w14:paraId="3EA5354F" w14:textId="77777777" w:rsidR="00A87EA9" w:rsidRPr="00107F03" w:rsidRDefault="00A87EA9" w:rsidP="00AC78EB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pct"/>
            <w:vMerge/>
            <w:shd w:val="clear" w:color="auto" w:fill="auto"/>
            <w:vAlign w:val="center"/>
          </w:tcPr>
          <w:p w14:paraId="62FAFC07" w14:textId="77777777" w:rsidR="00A87EA9" w:rsidRPr="00107F03" w:rsidRDefault="00A87EA9" w:rsidP="00AC78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51A37AB3" w14:textId="77777777" w:rsidR="00A87EA9" w:rsidRPr="00107F03" w:rsidRDefault="00A87EA9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vAlign w:val="center"/>
          </w:tcPr>
          <w:p w14:paraId="07A6FCEC" w14:textId="77777777" w:rsidR="00A87EA9" w:rsidRPr="00107F03" w:rsidRDefault="00A87EA9" w:rsidP="002708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21" w:type="pct"/>
            <w:vAlign w:val="center"/>
          </w:tcPr>
          <w:p w14:paraId="2C419FAF" w14:textId="77777777" w:rsidR="00A87EA9" w:rsidRPr="00107F03" w:rsidRDefault="002708E5" w:rsidP="002708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A87EA9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C97CE05" w14:textId="77777777" w:rsidR="00A87EA9" w:rsidRPr="00107F03" w:rsidRDefault="00A87EA9" w:rsidP="002708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7" w:type="pct"/>
            <w:vAlign w:val="center"/>
          </w:tcPr>
          <w:p w14:paraId="16C780AB" w14:textId="77777777" w:rsidR="00A87EA9" w:rsidRPr="00107F03" w:rsidRDefault="002708E5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="00A87EA9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E9FD47E" w14:textId="77777777" w:rsidR="00A87EA9" w:rsidRPr="00107F03" w:rsidRDefault="00A87EA9" w:rsidP="002708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70357" w:rsidRPr="00107F03" w14:paraId="0B082722" w14:textId="77777777" w:rsidTr="00DF191E">
        <w:trPr>
          <w:trHeight w:val="565"/>
        </w:trPr>
        <w:tc>
          <w:tcPr>
            <w:tcW w:w="258" w:type="pct"/>
            <w:shd w:val="clear" w:color="auto" w:fill="auto"/>
            <w:vAlign w:val="center"/>
          </w:tcPr>
          <w:p w14:paraId="47FD9BD7" w14:textId="77777777" w:rsidR="00A87EA9" w:rsidRPr="00107F03" w:rsidRDefault="00A87EA9" w:rsidP="00AC78EB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675067C3" w14:textId="77777777" w:rsidR="00A87EA9" w:rsidRPr="00107F03" w:rsidRDefault="00A87EA9" w:rsidP="00AC78E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не очищаемых сточных вод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2A989D2" w14:textId="77777777" w:rsidR="00A87EA9" w:rsidRPr="00107F03" w:rsidRDefault="00A87EA9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pct"/>
            <w:vAlign w:val="center"/>
          </w:tcPr>
          <w:p w14:paraId="0D18F8EF" w14:textId="77777777" w:rsidR="00A87EA9" w:rsidRPr="000006AC" w:rsidRDefault="00DF191E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1" w:type="pct"/>
            <w:vAlign w:val="center"/>
          </w:tcPr>
          <w:p w14:paraId="1212B2C8" w14:textId="77777777" w:rsidR="00A87EA9" w:rsidRPr="000006AC" w:rsidRDefault="00DF191E" w:rsidP="00DF19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26160D8" w14:textId="77777777" w:rsidR="00A87EA9" w:rsidRPr="000006AC" w:rsidRDefault="00DF191E" w:rsidP="00DF19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7" w:type="pct"/>
            <w:vAlign w:val="center"/>
          </w:tcPr>
          <w:p w14:paraId="1CCD3588" w14:textId="77777777" w:rsidR="00A87EA9" w:rsidRPr="000006AC" w:rsidRDefault="00DF191E" w:rsidP="00DF19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78B6E03" w14:textId="77777777" w:rsidR="00A87EA9" w:rsidRPr="000006AC" w:rsidRDefault="00DF191E" w:rsidP="00AC78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70357" w:rsidRPr="00107F03" w14:paraId="15614EB7" w14:textId="77777777" w:rsidTr="00DF191E">
        <w:trPr>
          <w:trHeight w:val="565"/>
        </w:trPr>
        <w:tc>
          <w:tcPr>
            <w:tcW w:w="258" w:type="pct"/>
            <w:shd w:val="clear" w:color="auto" w:fill="auto"/>
            <w:vAlign w:val="center"/>
          </w:tcPr>
          <w:p w14:paraId="52D2061D" w14:textId="77777777" w:rsidR="00A87EA9" w:rsidRPr="00107F03" w:rsidRDefault="00A87EA9" w:rsidP="00A87EA9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5E415A4E" w14:textId="77777777" w:rsidR="00A87EA9" w:rsidRPr="00107F03" w:rsidRDefault="00A87EA9" w:rsidP="001A4AC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проб сточных вод, не соответствующих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</w:t>
            </w:r>
            <w:r w:rsidR="001A4AC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1A4ACF">
              <w:rPr>
                <w:rFonts w:ascii="Times New Roman" w:eastAsia="Times New Roman" w:hAnsi="Times New Roman" w:cs="Times New Roman"/>
                <w:sz w:val="26"/>
                <w:szCs w:val="26"/>
              </w:rPr>
              <w:t>нов</w:t>
            </w:r>
            <w:r w:rsidR="001A1238">
              <w:rPr>
                <w:rFonts w:ascii="Times New Roman" w:eastAsia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1A123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нормативам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C323F07" w14:textId="77777777" w:rsidR="00A87EA9" w:rsidRPr="00107F03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pct"/>
            <w:vAlign w:val="center"/>
          </w:tcPr>
          <w:p w14:paraId="7EA8971A" w14:textId="77777777" w:rsidR="00A87EA9" w:rsidRPr="000006AC" w:rsidRDefault="00DF191E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1" w:type="pct"/>
            <w:vAlign w:val="center"/>
          </w:tcPr>
          <w:p w14:paraId="24B9BD0E" w14:textId="77777777" w:rsidR="00A87EA9" w:rsidRPr="000006AC" w:rsidRDefault="00DF191E" w:rsidP="00DF19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4967843" w14:textId="77777777" w:rsidR="00A87EA9" w:rsidRPr="000006AC" w:rsidRDefault="00DF191E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37" w:type="pct"/>
            <w:vAlign w:val="center"/>
          </w:tcPr>
          <w:p w14:paraId="1B906255" w14:textId="77777777" w:rsidR="00A87EA9" w:rsidRPr="000006AC" w:rsidRDefault="00DF191E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D190F01" w14:textId="77777777" w:rsidR="00A87EA9" w:rsidRPr="000006AC" w:rsidRDefault="00DF191E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A1238" w:rsidRPr="00107F03" w14:paraId="2399C59D" w14:textId="77777777" w:rsidTr="00DF191E">
        <w:trPr>
          <w:trHeight w:val="565"/>
        </w:trPr>
        <w:tc>
          <w:tcPr>
            <w:tcW w:w="258" w:type="pct"/>
            <w:shd w:val="clear" w:color="auto" w:fill="auto"/>
            <w:vAlign w:val="center"/>
          </w:tcPr>
          <w:p w14:paraId="5115828B" w14:textId="77777777" w:rsidR="00A87EA9" w:rsidRPr="00107F03" w:rsidRDefault="00A87EA9" w:rsidP="00A87EA9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413DF3F3" w14:textId="77777777" w:rsidR="00A87EA9" w:rsidRPr="00107F03" w:rsidRDefault="00A87EA9" w:rsidP="00A87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износа сетей канализации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0C488DF" w14:textId="77777777" w:rsidR="00A87EA9" w:rsidRPr="00107F03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1" w:type="pct"/>
            <w:vAlign w:val="center"/>
          </w:tcPr>
          <w:p w14:paraId="0EC39374" w14:textId="77777777" w:rsidR="00A87EA9" w:rsidRPr="000006AC" w:rsidRDefault="00A87EA9" w:rsidP="005A63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A63E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A63E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1" w:type="pct"/>
            <w:vAlign w:val="center"/>
          </w:tcPr>
          <w:p w14:paraId="7FFC84B5" w14:textId="77777777" w:rsidR="00A87EA9" w:rsidRPr="000006AC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95,00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57C089C" w14:textId="77777777" w:rsidR="00A87EA9" w:rsidRPr="000006AC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92,15</w:t>
            </w:r>
          </w:p>
        </w:tc>
        <w:tc>
          <w:tcPr>
            <w:tcW w:w="537" w:type="pct"/>
            <w:vAlign w:val="center"/>
          </w:tcPr>
          <w:p w14:paraId="5262F34E" w14:textId="77777777" w:rsidR="00A87EA9" w:rsidRPr="000006AC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89,39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91CDEBD" w14:textId="77777777" w:rsidR="00A87EA9" w:rsidRPr="000006AC" w:rsidRDefault="00A87EA9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06AC">
              <w:rPr>
                <w:rFonts w:ascii="Times New Roman" w:eastAsia="Times New Roman" w:hAnsi="Times New Roman" w:cs="Times New Roman"/>
                <w:sz w:val="26"/>
                <w:szCs w:val="26"/>
              </w:rPr>
              <w:t>86,71</w:t>
            </w:r>
          </w:p>
        </w:tc>
      </w:tr>
      <w:tr w:rsidR="001A1238" w:rsidRPr="00107F03" w14:paraId="67709742" w14:textId="77777777" w:rsidTr="00DF191E">
        <w:trPr>
          <w:trHeight w:val="565"/>
        </w:trPr>
        <w:tc>
          <w:tcPr>
            <w:tcW w:w="258" w:type="pct"/>
            <w:shd w:val="clear" w:color="auto" w:fill="auto"/>
            <w:vAlign w:val="center"/>
          </w:tcPr>
          <w:p w14:paraId="5D3EE06A" w14:textId="77777777" w:rsidR="00A87EA9" w:rsidRPr="00107F03" w:rsidRDefault="00A87EA9" w:rsidP="00A87EA9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50342E2E" w14:textId="77777777" w:rsidR="00A87EA9" w:rsidRPr="00107F03" w:rsidRDefault="00A87EA9" w:rsidP="00A87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затраченной электроэнергии</w:t>
            </w:r>
          </w:p>
        </w:tc>
        <w:tc>
          <w:tcPr>
            <w:tcW w:w="497" w:type="pct"/>
            <w:shd w:val="clear" w:color="auto" w:fill="auto"/>
          </w:tcPr>
          <w:p w14:paraId="7CDC7539" w14:textId="77777777" w:rsidR="00A87EA9" w:rsidRDefault="00A87EA9" w:rsidP="00A87EA9">
            <w:pPr>
              <w:jc w:val="center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  <w:p w14:paraId="3089F5BB" w14:textId="77777777" w:rsidR="00A87EA9" w:rsidRPr="00107F03" w:rsidRDefault="00A87EA9" w:rsidP="00A87EA9">
            <w:pPr>
              <w:jc w:val="center"/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  <w:r w:rsidRPr="00107F03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кВтч/</w:t>
            </w:r>
            <w:proofErr w:type="gramStart"/>
            <w:r w:rsidRPr="00107F03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м(</w:t>
            </w:r>
            <w:proofErr w:type="gramEnd"/>
            <w:r w:rsidRPr="00107F03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3)</w:t>
            </w:r>
          </w:p>
        </w:tc>
        <w:tc>
          <w:tcPr>
            <w:tcW w:w="521" w:type="pct"/>
            <w:vAlign w:val="center"/>
          </w:tcPr>
          <w:p w14:paraId="37A4E1AC" w14:textId="77777777" w:rsidR="00A87EA9" w:rsidRPr="000006AC" w:rsidRDefault="00A87EA9" w:rsidP="00A87E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521" w:type="pct"/>
            <w:vAlign w:val="center"/>
          </w:tcPr>
          <w:p w14:paraId="4B725C0D" w14:textId="77777777" w:rsidR="00A87EA9" w:rsidRPr="000006AC" w:rsidRDefault="00A87EA9" w:rsidP="00A87E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D422D05" w14:textId="77777777" w:rsidR="00A87EA9" w:rsidRPr="000006AC" w:rsidRDefault="00A87EA9" w:rsidP="00A87E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0,12</w:t>
            </w:r>
          </w:p>
        </w:tc>
        <w:tc>
          <w:tcPr>
            <w:tcW w:w="537" w:type="pct"/>
            <w:vAlign w:val="center"/>
          </w:tcPr>
          <w:p w14:paraId="6EC611E6" w14:textId="77777777" w:rsidR="00A87EA9" w:rsidRPr="000006AC" w:rsidRDefault="00A87EA9" w:rsidP="00A87E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FA992C6" w14:textId="77777777" w:rsidR="00A87EA9" w:rsidRPr="000006AC" w:rsidRDefault="00A87EA9" w:rsidP="00A87EA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06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0,11</w:t>
            </w:r>
          </w:p>
        </w:tc>
      </w:tr>
      <w:tr w:rsidR="001A1238" w:rsidRPr="00107F03" w14:paraId="65845F68" w14:textId="77777777" w:rsidTr="00DF191E">
        <w:trPr>
          <w:trHeight w:val="282"/>
        </w:trPr>
        <w:tc>
          <w:tcPr>
            <w:tcW w:w="258" w:type="pct"/>
            <w:shd w:val="clear" w:color="auto" w:fill="auto"/>
            <w:vAlign w:val="center"/>
          </w:tcPr>
          <w:p w14:paraId="6567BD4E" w14:textId="77777777" w:rsidR="00A87EA9" w:rsidRPr="00107F03" w:rsidRDefault="00A87EA9" w:rsidP="00A87EA9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57D63C9D" w14:textId="77777777" w:rsidR="00A87EA9" w:rsidRPr="00107F03" w:rsidRDefault="00A87EA9" w:rsidP="00A87E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Аварийность системы водоотведения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0E046B9" w14:textId="77777777" w:rsidR="00A87EA9" w:rsidRPr="00107F03" w:rsidRDefault="00F27B9C" w:rsidP="00A87E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ед./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521" w:type="pct"/>
            <w:vAlign w:val="center"/>
          </w:tcPr>
          <w:p w14:paraId="4706126E" w14:textId="77777777" w:rsidR="00A87EA9" w:rsidRPr="000006AC" w:rsidRDefault="00E92702" w:rsidP="001413C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22,2</w:t>
            </w:r>
          </w:p>
        </w:tc>
        <w:tc>
          <w:tcPr>
            <w:tcW w:w="521" w:type="pct"/>
            <w:vAlign w:val="center"/>
          </w:tcPr>
          <w:p w14:paraId="4EFDDD07" w14:textId="77777777" w:rsidR="00A87EA9" w:rsidRPr="000006AC" w:rsidRDefault="00E92702" w:rsidP="001413C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C1531ED" w14:textId="77777777" w:rsidR="00A87EA9" w:rsidRPr="000006AC" w:rsidRDefault="00E92702" w:rsidP="001413C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537" w:type="pct"/>
            <w:vAlign w:val="center"/>
          </w:tcPr>
          <w:p w14:paraId="54294FE0" w14:textId="77777777" w:rsidR="00A87EA9" w:rsidRPr="000006AC" w:rsidRDefault="00E92702" w:rsidP="001413C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FEA2B1A" w14:textId="77777777" w:rsidR="00A87EA9" w:rsidRPr="000006AC" w:rsidRDefault="00E92702" w:rsidP="001413C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18,0</w:t>
            </w:r>
          </w:p>
        </w:tc>
      </w:tr>
    </w:tbl>
    <w:p w14:paraId="224D0641" w14:textId="77777777" w:rsidR="00A87EA9" w:rsidRDefault="00A87EA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FF5AD8C" w14:textId="77777777" w:rsidR="00A87EA9" w:rsidRDefault="00A87EA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F0FCE12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1" w:name="_Toc528833822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2. Общая часть</w:t>
      </w:r>
      <w:bookmarkEnd w:id="1"/>
    </w:p>
    <w:p w14:paraId="6C6145E7" w14:textId="77777777" w:rsidR="00514549" w:rsidRPr="00107F03" w:rsidRDefault="00514549" w:rsidP="009D7AE7">
      <w:pPr>
        <w:ind w:right="-11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AC3A60D" w14:textId="77777777" w:rsidR="00514549" w:rsidRPr="0058193A" w:rsidRDefault="00514549" w:rsidP="009D7AE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2" w:name="_Toc528833823"/>
      <w:r w:rsidRPr="0058193A">
        <w:rPr>
          <w:rFonts w:ascii="Times New Roman" w:eastAsia="Times New Roman" w:hAnsi="Times New Roman" w:cs="Times New Roman"/>
          <w:color w:val="auto"/>
        </w:rPr>
        <w:t>2.1.  Основание для выполнения работы</w:t>
      </w:r>
      <w:bookmarkEnd w:id="2"/>
    </w:p>
    <w:p w14:paraId="6EC639BB" w14:textId="77777777" w:rsidR="00A17526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Инвестиционная программа МУП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>» по развитию системы канализации и ОСК г. Владикавказа на 201</w:t>
      </w:r>
      <w:r w:rsidR="002708E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708E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разработана на основе </w:t>
      </w:r>
      <w:r w:rsidR="00A17526">
        <w:rPr>
          <w:rFonts w:ascii="Times New Roman" w:eastAsia="Times New Roman" w:hAnsi="Times New Roman" w:cs="Times New Roman"/>
          <w:sz w:val="26"/>
          <w:szCs w:val="26"/>
        </w:rPr>
        <w:t>«Технического задания муниципального унитарного предприятия МУП «</w:t>
      </w:r>
      <w:proofErr w:type="spellStart"/>
      <w:r w:rsidR="00A17526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="00A17526">
        <w:rPr>
          <w:rFonts w:ascii="Times New Roman" w:eastAsia="Times New Roman" w:hAnsi="Times New Roman" w:cs="Times New Roman"/>
          <w:sz w:val="26"/>
          <w:szCs w:val="26"/>
        </w:rPr>
        <w:t>» по развитию и модернизации системы водоотведения г.Владикавказа» утвержденного распоряжением АМС г.Владикавказа от 14.02.2018г.</w:t>
      </w:r>
    </w:p>
    <w:p w14:paraId="45A1A22F" w14:textId="77777777" w:rsidR="00A17526" w:rsidRDefault="00A17526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D7CA9A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45845481" w14:textId="77777777" w:rsidR="00514549" w:rsidRPr="0058193A" w:rsidRDefault="00800A16" w:rsidP="009D7AE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3" w:name="_Toc528833824"/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="00514549" w:rsidRPr="0058193A">
        <w:rPr>
          <w:rFonts w:ascii="Times New Roman" w:eastAsia="Times New Roman" w:hAnsi="Times New Roman" w:cs="Times New Roman"/>
          <w:color w:val="auto"/>
        </w:rPr>
        <w:t>2. Цели и задачи</w:t>
      </w:r>
      <w:bookmarkEnd w:id="3"/>
    </w:p>
    <w:p w14:paraId="00AABB8C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Инвестиционная программа разработана в целях повышения эффективности, устойчивости и надежности работы систем водоотведения </w:t>
      </w:r>
    </w:p>
    <w:p w14:paraId="30E9A5CE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г. Владикавказа и направлена на решение следующих задач:</w:t>
      </w:r>
    </w:p>
    <w:p w14:paraId="0E8A8F4E" w14:textId="77777777" w:rsidR="00514549" w:rsidRPr="00107F03" w:rsidRDefault="008E039E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514549" w:rsidRPr="00107F03">
        <w:rPr>
          <w:rFonts w:ascii="Times New Roman" w:eastAsia="Times New Roman" w:hAnsi="Times New Roman" w:cs="Times New Roman"/>
          <w:sz w:val="26"/>
          <w:szCs w:val="26"/>
        </w:rPr>
        <w:t xml:space="preserve">снижение аварийности за счет снижения нагрузок на существующие сети и сооружения канализации путем строительства новых с учетом развития </w:t>
      </w:r>
    </w:p>
    <w:p w14:paraId="74A85C8A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г. Владикавказ;</w:t>
      </w:r>
    </w:p>
    <w:p w14:paraId="79F32156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- снижение износа канализационных сетей и сооружений;</w:t>
      </w:r>
    </w:p>
    <w:p w14:paraId="7F52EAEE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- снижение издержек при эксплуатации канализации;</w:t>
      </w:r>
    </w:p>
    <w:p w14:paraId="2B0BB50F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- повышение надежности и качества услуги водоотведения;</w:t>
      </w:r>
    </w:p>
    <w:p w14:paraId="7B2DB904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- повышение экологической, санитарной и технологической надежности систем водоотведения.</w:t>
      </w:r>
    </w:p>
    <w:p w14:paraId="241FD3FA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- ликвидация дефицита мощности сооружений по очистке сточных вод;</w:t>
      </w:r>
    </w:p>
    <w:p w14:paraId="7413EBAB" w14:textId="77777777" w:rsidR="00514549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B44F4C2" w14:textId="77777777" w:rsidR="00F565C4" w:rsidRPr="00107F03" w:rsidRDefault="00F565C4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6E9735" w14:textId="77777777" w:rsidR="00514549" w:rsidRPr="0058193A" w:rsidRDefault="00514549" w:rsidP="009D7AE7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4" w:name="_Toc528833825"/>
      <w:r w:rsidRPr="0058193A">
        <w:rPr>
          <w:rFonts w:ascii="Times New Roman" w:eastAsia="Times New Roman" w:hAnsi="Times New Roman" w:cs="Times New Roman"/>
          <w:color w:val="auto"/>
        </w:rPr>
        <w:t xml:space="preserve">2.3. Организация управления программой и </w:t>
      </w:r>
      <w:proofErr w:type="spellStart"/>
      <w:r w:rsidRPr="0058193A">
        <w:rPr>
          <w:rFonts w:ascii="Times New Roman" w:eastAsia="Times New Roman" w:hAnsi="Times New Roman" w:cs="Times New Roman"/>
          <w:color w:val="auto"/>
        </w:rPr>
        <w:t>контрольнад</w:t>
      </w:r>
      <w:proofErr w:type="spellEnd"/>
      <w:r w:rsidRPr="0058193A">
        <w:rPr>
          <w:rFonts w:ascii="Times New Roman" w:eastAsia="Times New Roman" w:hAnsi="Times New Roman" w:cs="Times New Roman"/>
          <w:color w:val="auto"/>
        </w:rPr>
        <w:t xml:space="preserve"> ходом ее реализации</w:t>
      </w:r>
      <w:bookmarkEnd w:id="4"/>
    </w:p>
    <w:p w14:paraId="30ABB933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Управление программой будет осуществляться Комитетом жилищно-коммунального хозяйства и энергетики администрации местного самоуправления г. Владикавказа. Исполнитель данной программы МУП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».  </w:t>
      </w:r>
    </w:p>
    <w:p w14:paraId="46ECB76A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24527D7" w14:textId="77777777" w:rsidR="000521DF" w:rsidRDefault="000521DF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2161DC7" w14:textId="77777777" w:rsidR="00514549" w:rsidRPr="00107F03" w:rsidRDefault="00514549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811764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5" w:name="_Toc528833826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 Краткая характеристика </w:t>
      </w:r>
      <w:proofErr w:type="spellStart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предприятияМУП</w:t>
      </w:r>
      <w:proofErr w:type="spellEnd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</w:t>
      </w:r>
      <w:proofErr w:type="spellStart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Владсток</w:t>
      </w:r>
      <w:proofErr w:type="spellEnd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bookmarkEnd w:id="5"/>
    </w:p>
    <w:p w14:paraId="146B155F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 Муниципальное унитарное предприятие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» является объектом муниципальной собственности. Учредителем предприятия является </w:t>
      </w:r>
      <w:r w:rsidR="0079232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19A3">
        <w:rPr>
          <w:rFonts w:ascii="Times New Roman" w:eastAsia="Times New Roman" w:hAnsi="Times New Roman" w:cs="Times New Roman"/>
          <w:sz w:val="26"/>
          <w:szCs w:val="26"/>
        </w:rPr>
        <w:t xml:space="preserve">Управление муниципальным имуществом, земельными ресурсами, архитектуры и </w:t>
      </w:r>
      <w:proofErr w:type="gramStart"/>
      <w:r w:rsidR="008B7D4E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</w:t>
      </w:r>
      <w:r w:rsidR="0079232B">
        <w:rPr>
          <w:rFonts w:ascii="Times New Roman" w:eastAsia="Times New Roman" w:hAnsi="Times New Roman" w:cs="Times New Roman"/>
          <w:sz w:val="26"/>
          <w:szCs w:val="26"/>
        </w:rPr>
        <w:t xml:space="preserve"> АМС</w:t>
      </w:r>
      <w:proofErr w:type="gramEnd"/>
      <w:r w:rsidR="0079232B">
        <w:rPr>
          <w:rFonts w:ascii="Times New Roman" w:eastAsia="Times New Roman" w:hAnsi="Times New Roman" w:cs="Times New Roman"/>
          <w:sz w:val="26"/>
          <w:szCs w:val="26"/>
        </w:rPr>
        <w:t xml:space="preserve"> г.Владикавказа».</w:t>
      </w:r>
    </w:p>
    <w:p w14:paraId="6B1FA045" w14:textId="77777777" w:rsidR="00514549" w:rsidRPr="00107F03" w:rsidRDefault="00514549" w:rsidP="00514549">
      <w:pPr>
        <w:ind w:right="-113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Предприятие с 01.01.2016 осуществляет транспортировку и очистку сточной жидкости следующих населенных пунктов:</w:t>
      </w:r>
    </w:p>
    <w:p w14:paraId="37547133" w14:textId="77777777" w:rsidR="00514549" w:rsidRPr="00107F03" w:rsidRDefault="00514549" w:rsidP="00514549">
      <w:pPr>
        <w:ind w:right="-113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lastRenderedPageBreak/>
        <w:t>город Владикавказ;</w:t>
      </w:r>
    </w:p>
    <w:p w14:paraId="3D878E5D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поселок Заводской;</w:t>
      </w:r>
    </w:p>
    <w:p w14:paraId="146D61A6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поселок 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Карца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4347EB4E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поселок 1-Редант;</w:t>
      </w:r>
    </w:p>
    <w:p w14:paraId="391AEC8C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поселок 2-Редант;</w:t>
      </w:r>
    </w:p>
    <w:p w14:paraId="58F18F33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селение 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Ногир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460F7749" w14:textId="77777777" w:rsidR="00514549" w:rsidRPr="00107F03" w:rsidRDefault="00514549" w:rsidP="00514549">
      <w:pPr>
        <w:numPr>
          <w:ilvl w:val="0"/>
          <w:numId w:val="6"/>
        </w:numPr>
        <w:ind w:left="284" w:right="-113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поселок Спутник.</w:t>
      </w:r>
    </w:p>
    <w:p w14:paraId="5A600A9A" w14:textId="77777777" w:rsidR="00514549" w:rsidRPr="00107F03" w:rsidRDefault="00514549" w:rsidP="00514549">
      <w:pPr>
        <w:ind w:right="-113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Проектная мощность очистных сооружений МУП «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» составляет 310 тыс. </w:t>
      </w:r>
      <w:r w:rsidR="00067118" w:rsidRPr="00107F03">
        <w:rPr>
          <w:rFonts w:ascii="Times New Roman" w:eastAsia="Arial Unicode MS" w:hAnsi="Times New Roman" w:cs="Times New Roman"/>
          <w:sz w:val="26"/>
          <w:szCs w:val="26"/>
        </w:rPr>
        <w:t xml:space="preserve">куб. 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>м</w:t>
      </w:r>
      <w:r w:rsidR="00067118" w:rsidRPr="00107F03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 в сутки. Фактический уровень загрузки очистных сооружений – 240 тыс. </w:t>
      </w:r>
      <w:r w:rsidR="00DA2995" w:rsidRPr="00107F03">
        <w:rPr>
          <w:rFonts w:ascii="Times New Roman" w:eastAsia="Arial Unicode MS" w:hAnsi="Times New Roman" w:cs="Times New Roman"/>
          <w:sz w:val="26"/>
          <w:szCs w:val="26"/>
        </w:rPr>
        <w:t>куб.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>м</w:t>
      </w:r>
      <w:r w:rsidR="00DA2995" w:rsidRPr="00107F03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 в сутки. Износ основных средств </w:t>
      </w:r>
      <w:r w:rsidRPr="005E0392">
        <w:rPr>
          <w:rFonts w:ascii="Times New Roman" w:eastAsia="Arial Unicode MS" w:hAnsi="Times New Roman" w:cs="Times New Roman"/>
          <w:sz w:val="26"/>
          <w:szCs w:val="26"/>
        </w:rPr>
        <w:t>составл</w:t>
      </w:r>
      <w:r w:rsidR="00B16239" w:rsidRPr="005E0392">
        <w:rPr>
          <w:rFonts w:ascii="Times New Roman" w:eastAsia="Arial Unicode MS" w:hAnsi="Times New Roman" w:cs="Times New Roman"/>
          <w:sz w:val="26"/>
          <w:szCs w:val="26"/>
        </w:rPr>
        <w:t xml:space="preserve">яет </w:t>
      </w:r>
      <w:r w:rsidR="005E0392" w:rsidRPr="005E0392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B16239" w:rsidRPr="005E0392">
        <w:rPr>
          <w:rFonts w:ascii="Times New Roman" w:eastAsia="Arial Unicode MS" w:hAnsi="Times New Roman" w:cs="Times New Roman"/>
          <w:sz w:val="26"/>
          <w:szCs w:val="26"/>
        </w:rPr>
        <w:t>98</w:t>
      </w:r>
      <w:r w:rsidR="005E0392" w:rsidRPr="005E0392">
        <w:rPr>
          <w:rFonts w:ascii="Times New Roman" w:eastAsia="Arial Unicode MS" w:hAnsi="Times New Roman" w:cs="Times New Roman"/>
          <w:sz w:val="26"/>
          <w:szCs w:val="26"/>
        </w:rPr>
        <w:t>,2</w:t>
      </w:r>
      <w:r w:rsidRPr="005E0392">
        <w:rPr>
          <w:rFonts w:ascii="Times New Roman" w:eastAsia="Arial Unicode MS" w:hAnsi="Times New Roman" w:cs="Times New Roman"/>
          <w:sz w:val="26"/>
          <w:szCs w:val="26"/>
        </w:rPr>
        <w:t>%. Весь объем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 стоков проходит очистку на очистных сооружениях канализации и сбрасывается в реку Терек.</w:t>
      </w:r>
    </w:p>
    <w:p w14:paraId="3183A30B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Система водоотведения - это комплекс инженерных сооружений, предназначенных для отвода сточных вод от потребителя и их последующей транспортировки к очистным системам. Водоотведение играет важную роль в обеспечении необходимых условий проживания жителей города. Канализационная система, принимающая стоки с застроенных территорий, представляет собой комплекс наземных и подземных сооружений и коммуникаций: сети, коллекторы, канализационные насосные станции, очистные сооружения канализации.</w:t>
      </w:r>
    </w:p>
    <w:p w14:paraId="2212A275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Сточные воды способны нарушить санитарно-эпидемиологическое благополучие населения городов и промышленных предприятий, поэтому основной задачей МУП «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» является устранение всех негативных последствий от воздействия сточных вод на окружающую природную среду. </w:t>
      </w:r>
    </w:p>
    <w:p w14:paraId="3FEF2497" w14:textId="77777777" w:rsidR="0079232B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Структуру предприятия составляют очистные сооружения, служба канализационных сетей, ремонтно-строительный участок, транспортный участок, химико-бактериологическая лаборатория, абонентский отдел по предприятиям</w:t>
      </w:r>
      <w:r w:rsidR="0079232B">
        <w:rPr>
          <w:rFonts w:ascii="Times New Roman" w:eastAsia="Arial Unicode MS" w:hAnsi="Times New Roman" w:cs="Times New Roman"/>
          <w:sz w:val="26"/>
          <w:szCs w:val="26"/>
        </w:rPr>
        <w:t>, абонентный отдел по населению.</w:t>
      </w:r>
    </w:p>
    <w:p w14:paraId="545B96A3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Очистные сооружения обеспечивают бесперебойный прием городских стоков и производят механическую и биологическую очистку. Соответствующий комплекс оборудования осуществляет обработку осадков, образующихся в процессе очистки сточной воды. В комплекс очистных сооружений по биологической очистке сточной жидкости входят иловые площадки, первичные отстойники, вторичные отстойники, 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аэротенки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>, песколовки, решетки, блок воздуходувки и котельная.</w:t>
      </w:r>
    </w:p>
    <w:p w14:paraId="58AEC6A0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Служба канализационных сетей занимается обслуживанием и текущим ремонтом существующих уличных </w:t>
      </w:r>
      <w:r w:rsidRPr="009D5DF3">
        <w:rPr>
          <w:rFonts w:ascii="Times New Roman" w:eastAsia="Arial Unicode MS" w:hAnsi="Times New Roman" w:cs="Times New Roman"/>
          <w:sz w:val="26"/>
          <w:szCs w:val="26"/>
        </w:rPr>
        <w:t xml:space="preserve">сетей </w:t>
      </w:r>
      <w:r w:rsidRPr="009D5DF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– </w:t>
      </w:r>
      <w:r w:rsidR="009D5DF3" w:rsidRPr="009D5DF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39</w:t>
      </w:r>
      <w:r w:rsidR="0005532B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3,7</w:t>
      </w:r>
      <w:r w:rsidRPr="009D5DF3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 км и коллекторов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 73,7 км, а также оказывает услуги по техническому обслуживанию канализационных сетей предприятий и населения.</w:t>
      </w:r>
    </w:p>
    <w:p w14:paraId="4406D90B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Ремонтно-строительный участок занимается ремонтом существующих колодцев, люков, а также занимается текущим ремонтом всех зданий и сооружений предприятия.</w:t>
      </w:r>
    </w:p>
    <w:p w14:paraId="55C14A92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Транспортный участок обеспечивает необходимым транспортом и механизмами все участки для полного выполнения поставленных перед предприятием задач.</w:t>
      </w:r>
    </w:p>
    <w:p w14:paraId="73569921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Химико-бактериологическая лаборатория производит отбор и анализ сточной жидкости очищенной воды.</w:t>
      </w:r>
    </w:p>
    <w:p w14:paraId="5C3D7BE0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 xml:space="preserve">Абонентский отдел по предприятиям осуществляет учет, ведение лицевых счетов и сбор денежных средств с потребителей. </w:t>
      </w:r>
    </w:p>
    <w:p w14:paraId="3DC62800" w14:textId="77777777" w:rsidR="00514549" w:rsidRPr="00107F03" w:rsidRDefault="00514549" w:rsidP="00514549">
      <w:pPr>
        <w:ind w:right="-113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07F03">
        <w:rPr>
          <w:rFonts w:ascii="Times New Roman" w:eastAsia="Arial Unicode MS" w:hAnsi="Times New Roman" w:cs="Times New Roman"/>
          <w:sz w:val="26"/>
          <w:szCs w:val="26"/>
        </w:rPr>
        <w:t>Абонентный отдел по населению осуществляет учет всех абонентов, выявляет неучтенных абонентов и собирает денежные средства за оказанные услуги МУП</w:t>
      </w:r>
      <w:r w:rsidR="006C763D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107F03">
        <w:rPr>
          <w:rFonts w:ascii="Times New Roman" w:eastAsia="Arial Unicode MS" w:hAnsi="Times New Roman" w:cs="Times New Roman"/>
          <w:sz w:val="26"/>
          <w:szCs w:val="26"/>
        </w:rPr>
        <w:t>«</w:t>
      </w:r>
      <w:proofErr w:type="spellStart"/>
      <w:r w:rsidRPr="00107F03">
        <w:rPr>
          <w:rFonts w:ascii="Times New Roman" w:eastAsia="Arial Unicode MS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Arial Unicode MS" w:hAnsi="Times New Roman" w:cs="Times New Roman"/>
          <w:sz w:val="26"/>
          <w:szCs w:val="26"/>
        </w:rPr>
        <w:t>».</w:t>
      </w:r>
    </w:p>
    <w:p w14:paraId="75F969DA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МУП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>» осуществляет прием транспортировку и очистку сточных хозяйственно-бытовых вод предприятий и жителей города Владикавказа.</w:t>
      </w:r>
    </w:p>
    <w:p w14:paraId="7C5ED8F0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Очистные сооружения:</w:t>
      </w:r>
    </w:p>
    <w:p w14:paraId="5DB55C0F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Проектная мощность ОСК-1 – 280 тыс.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куб.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/сутки</w:t>
      </w:r>
    </w:p>
    <w:p w14:paraId="11998272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Проектная мощность ОСК-2 – 30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тыс. куб.м./сутки</w:t>
      </w:r>
    </w:p>
    <w:p w14:paraId="492DFE7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Канализационные сети города существуют с 1932 года. Старые очистные сооружения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 xml:space="preserve"> (ОСК-2)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 запущенные в эксплуатацию в 1937 году, предусматривали механическую очистку сточных вод.</w:t>
      </w:r>
    </w:p>
    <w:p w14:paraId="04881E22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Проектной организацией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Севоспроект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» в 1959 году был разработан проект реконструкции старых очистных сооружений, предусматривающий полную механическую биологическую очистку сточных вод с производительностью 30 тыс.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куб.м.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/сутки.</w:t>
      </w:r>
    </w:p>
    <w:p w14:paraId="74F8BE56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Однако с ноября 1966 года к моменту окончания пуска в эксплуатацию очистных сооружений с механической очисткой, проток сточных вод уже составлял 67 тыс.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куб.м./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сутки.</w:t>
      </w:r>
    </w:p>
    <w:p w14:paraId="05AAEE1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В 1976 году по проекту Ростовского института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Гипрокоммунводоканал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» были построены вторые очистные сооружения производительностью 123 тыс.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куб.м.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/сутки, рассчитанные на полную биологическую очистку с доочисткой на биологических прудах с естественной аэрацией.</w:t>
      </w:r>
    </w:p>
    <w:p w14:paraId="097CC425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В 1991 году закончено строительство пускового комплекса 2-й очереди ОСК-1 производительностью до 150 тыс. </w:t>
      </w:r>
      <w:r w:rsidR="00DA2995" w:rsidRPr="00107F03">
        <w:rPr>
          <w:rFonts w:ascii="Times New Roman" w:eastAsia="Times New Roman" w:hAnsi="Times New Roman" w:cs="Times New Roman"/>
          <w:sz w:val="26"/>
          <w:szCs w:val="26"/>
        </w:rPr>
        <w:t>куб.м.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/сутки.</w:t>
      </w:r>
    </w:p>
    <w:p w14:paraId="127D867A" w14:textId="77777777" w:rsidR="00514549" w:rsidRDefault="00514549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49CB149" w14:textId="77777777" w:rsidR="003C67E2" w:rsidRDefault="003C67E2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4A3BD9" w14:textId="77777777" w:rsidR="003C67E2" w:rsidRPr="00107F03" w:rsidRDefault="003C67E2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E6D743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6" w:name="_Toc528833827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4. Анализ состояния системы водоотведения (канализации) г.Владикавказа</w:t>
      </w:r>
      <w:bookmarkEnd w:id="6"/>
    </w:p>
    <w:p w14:paraId="4EDD009A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Для выявления основных проблем функционирования системы инженерной инфраструктуры по системе водоотведения (канализации) города Владикавказ был проведен анализа их состояния.</w:t>
      </w:r>
    </w:p>
    <w:p w14:paraId="0F6CF6EE" w14:textId="77777777" w:rsidR="00514549" w:rsidRPr="00107F03" w:rsidRDefault="00514549" w:rsidP="00514549">
      <w:pPr>
        <w:widowControl w:val="0"/>
        <w:autoSpaceDE w:val="0"/>
        <w:autoSpaceDN w:val="0"/>
        <w:adjustRightInd w:val="0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Город Владикавказ разделен на </w:t>
      </w:r>
      <w:r w:rsidRPr="00107F03">
        <w:rPr>
          <w:rFonts w:ascii="Times New Roman" w:eastAsia="Times New Roman" w:hAnsi="Times New Roman" w:cs="Times New Roman"/>
          <w:w w:val="88"/>
          <w:sz w:val="26"/>
          <w:szCs w:val="26"/>
        </w:rPr>
        <w:t xml:space="preserve">четыре 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>района, обслуживанием которых занимается МУП «</w:t>
      </w:r>
      <w:proofErr w:type="spellStart"/>
      <w:r w:rsidRPr="00107F03">
        <w:rPr>
          <w:rFonts w:ascii="Times New Roman" w:eastAsia="Times New Roman" w:hAnsi="Times New Roman" w:cs="Times New Roman"/>
          <w:sz w:val="26"/>
          <w:szCs w:val="26"/>
        </w:rPr>
        <w:t>Владсток</w:t>
      </w:r>
      <w:proofErr w:type="spellEnd"/>
      <w:r w:rsidRPr="00107F0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6249B9E9" w14:textId="77777777" w:rsidR="00514549" w:rsidRPr="000006AC" w:rsidRDefault="00514549" w:rsidP="00270F77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DD1">
        <w:rPr>
          <w:rFonts w:ascii="Times New Roman" w:eastAsia="Times New Roman" w:hAnsi="Times New Roman" w:cs="Times New Roman"/>
          <w:sz w:val="26"/>
          <w:szCs w:val="26"/>
        </w:rPr>
        <w:t>Большинство аварий происходит в связи с высоким износом и ветхости канализационных трубопроводов</w:t>
      </w:r>
      <w:r w:rsidR="00847E4B" w:rsidRPr="000006A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Наиболее ветхими и нуждающимися в замене являются канализационные сети протяженностью </w:t>
      </w:r>
      <w:r w:rsidR="008B7D4E">
        <w:rPr>
          <w:rFonts w:ascii="Times New Roman" w:eastAsia="Times New Roman" w:hAnsi="Times New Roman" w:cs="Times New Roman"/>
          <w:sz w:val="26"/>
          <w:szCs w:val="26"/>
        </w:rPr>
        <w:t>8</w:t>
      </w:r>
      <w:r w:rsidR="00A40FA0" w:rsidRPr="000006AC">
        <w:rPr>
          <w:rFonts w:ascii="Times New Roman" w:eastAsia="Times New Roman" w:hAnsi="Times New Roman" w:cs="Times New Roman"/>
          <w:sz w:val="26"/>
          <w:szCs w:val="26"/>
        </w:rPr>
        <w:t xml:space="preserve"> 200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п.м. на следующих участках:</w:t>
      </w:r>
    </w:p>
    <w:p w14:paraId="416E1B5A" w14:textId="77777777" w:rsidR="006E7BAB" w:rsidRPr="000006AC" w:rsidRDefault="006E7BAB" w:rsidP="00270F77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Прокладка (строительство) канализационной сети по ул. Куйбышева от ул. Зураба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Магкаева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врезки в коллектор по ул.Ленина(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-30</w:t>
      </w:r>
      <w:r w:rsidR="008B7D4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мм) протяженностью 2100 п.м;</w:t>
      </w:r>
    </w:p>
    <w:p w14:paraId="381C2144" w14:textId="77777777" w:rsidR="006E7BAB" w:rsidRPr="000006AC" w:rsidRDefault="006E7BAB" w:rsidP="00270F77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Прокладка (строительство) коллектора по ул. Пушкинской от ул.Кабардинской. далее по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Карцинскому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шоссе,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ул.Неизвестного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солдата с подключением к коллектору, предлагаемому к прокладке по ул.Пожарского. К указанному коллектору предлагается подключение канализационных сетей предлагаемых е прокладке по ул.Шмулевича, а </w:t>
      </w:r>
      <w:proofErr w:type="gramStart"/>
      <w:r w:rsidRPr="000006AC">
        <w:rPr>
          <w:rFonts w:ascii="Times New Roman" w:eastAsia="Times New Roman" w:hAnsi="Times New Roman" w:cs="Times New Roman"/>
          <w:sz w:val="26"/>
          <w:szCs w:val="26"/>
        </w:rPr>
        <w:t>так же</w:t>
      </w:r>
      <w:proofErr w:type="gram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ул.Зураба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Магкаева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Карцинсое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шоссе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-500мм) протяженностью 5400 п.м.;</w:t>
      </w:r>
    </w:p>
    <w:p w14:paraId="2A34F1D1" w14:textId="77777777" w:rsidR="006E7BAB" w:rsidRPr="000006AC" w:rsidRDefault="006E7BAB" w:rsidP="00270F77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Прокладка (строительство) участка канализационной сети по ул.Шмулевича от ул.Солнечной до ул.Пушкинской</w:t>
      </w:r>
      <w:proofErr w:type="gramStart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-300мм) протяженностью 700 п.м.;</w:t>
      </w:r>
    </w:p>
    <w:p w14:paraId="4C2D96AC" w14:textId="77777777" w:rsidR="006E7BAB" w:rsidRPr="000006AC" w:rsidRDefault="006E7BAB" w:rsidP="00270F77">
      <w:pPr>
        <w:ind w:left="284"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FA23B9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Строительство участка канализационного коллектора №12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-500мм) от санатория «Осетия» до 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-го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Реданта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протяженностью 1820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п.м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6391E84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lastRenderedPageBreak/>
        <w:t>Строительство канализационной линии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500-1000мм)  от пр. Коста по 50 Лет Октября и по ул. Леонова до главного Левобережного коллектора протяженностью1552 п.м.;</w:t>
      </w:r>
    </w:p>
    <w:p w14:paraId="28546B2C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Строительство главного Правобережного коллектора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300-800мм) от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ул.Чкалова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ул.Бзарова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протяженностью 6200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п.м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49A039D2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Строительство канализационного коллектора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-500мм) от </w:t>
      </w:r>
      <w:proofErr w:type="spellStart"/>
      <w:proofErr w:type="gramStart"/>
      <w:r w:rsidRPr="000006AC">
        <w:rPr>
          <w:rFonts w:ascii="Times New Roman" w:eastAsia="Times New Roman" w:hAnsi="Times New Roman" w:cs="Times New Roman"/>
          <w:sz w:val="26"/>
          <w:szCs w:val="26"/>
        </w:rPr>
        <w:t>пос.Карца</w:t>
      </w:r>
      <w:proofErr w:type="spellEnd"/>
      <w:proofErr w:type="gram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пересечения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Черменского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шоссе и улицы Пожарского 2400 п.м.;</w:t>
      </w:r>
    </w:p>
    <w:p w14:paraId="22D70808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</w:t>
      </w:r>
      <w:r w:rsidR="00BA059C" w:rsidRPr="000006AC">
        <w:rPr>
          <w:rFonts w:ascii="Times New Roman" w:eastAsia="Times New Roman" w:hAnsi="Times New Roman" w:cs="Times New Roman"/>
          <w:sz w:val="26"/>
          <w:szCs w:val="26"/>
        </w:rPr>
        <w:t>оительство канализационной сети (d-300 мм)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ул.Тамаева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ул.Бутырина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ул.Л.Толстого 1300п.м:</w:t>
      </w:r>
    </w:p>
    <w:p w14:paraId="2E5BCD1C" w14:textId="77777777" w:rsidR="00514549" w:rsidRPr="000006AC" w:rsidRDefault="00BA059C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Строительства канализационного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коллектора (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-500мм) по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ул.Весенняя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ул.Дзусова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Владивостоксой 1750п.м. </w:t>
      </w:r>
    </w:p>
    <w:p w14:paraId="12D8797A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Строительство канализационной сети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-300мм) по ул.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Цоколаева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ул. Владикавказская до ул. Весенней 640п.м.;                                                                                                                                                </w:t>
      </w:r>
    </w:p>
    <w:p w14:paraId="15B8E9AE" w14:textId="77777777" w:rsidR="00514549" w:rsidRPr="000006AC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Строительство канализационного коллектора (d-500мм) по а/д Владикавказ-Беслан, протяженностью 2000 п.м.;</w:t>
      </w:r>
    </w:p>
    <w:p w14:paraId="71E98010" w14:textId="77777777" w:rsidR="00514549" w:rsidRPr="000006AC" w:rsidRDefault="00505233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сети (с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-200 до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-400 мм) по ул. Куйбышева от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ул.Магкаева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ул.Маркуса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протяженностью 2000 п.м.;</w:t>
      </w:r>
    </w:p>
    <w:p w14:paraId="25E2ED6F" w14:textId="77777777" w:rsidR="00514549" w:rsidRPr="000006AC" w:rsidRDefault="00505233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сети (с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-200 до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-500 мм) по ул. Армянская от ул.Кутузова до ул.Димитрова протяженностью 600 п.м.;</w:t>
      </w:r>
    </w:p>
    <w:p w14:paraId="0DBB8C7A" w14:textId="77777777" w:rsidR="00514549" w:rsidRPr="000006AC" w:rsidRDefault="00505233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канализационного коллектора (с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-200 до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-500мм) по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ул.Магкаева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ул.Шмулевича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Куйбышева 570 п.м.;</w:t>
      </w:r>
    </w:p>
    <w:p w14:paraId="6F08CCEE" w14:textId="77777777" w:rsidR="00514549" w:rsidRPr="000006AC" w:rsidRDefault="00505233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канализационного коллектора (с 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-300 до d-500мм) по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ул.Пушкинской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ул.Шмулевича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Карцинского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шоссе 2000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п.м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.;</w:t>
      </w:r>
    </w:p>
    <w:p w14:paraId="3FAAB189" w14:textId="77777777" w:rsidR="00514549" w:rsidRPr="000006AC" w:rsidRDefault="00505233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участка канализационной </w:t>
      </w:r>
      <w:r w:rsidR="00BA059C" w:rsidRPr="000006AC">
        <w:rPr>
          <w:rFonts w:ascii="Times New Roman" w:eastAsia="Times New Roman" w:hAnsi="Times New Roman" w:cs="Times New Roman"/>
          <w:sz w:val="26"/>
          <w:szCs w:val="26"/>
        </w:rPr>
        <w:t>сети (d-500мм)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Пожарского моста до главного левобережного коллектора, протяженностью 1200 п.м.;</w:t>
      </w:r>
    </w:p>
    <w:p w14:paraId="12699DFA" w14:textId="77777777" w:rsidR="00514549" w:rsidRDefault="00514549" w:rsidP="00514549">
      <w:pPr>
        <w:numPr>
          <w:ilvl w:val="0"/>
          <w:numId w:val="1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Вынос канализационной линии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-300мм) с территории совхоза «Цветы Осетии» протяженностью 520 п.м.;</w:t>
      </w:r>
    </w:p>
    <w:p w14:paraId="78DE450D" w14:textId="77777777" w:rsidR="003C67E2" w:rsidRDefault="003C67E2" w:rsidP="003C67E2">
      <w:pPr>
        <w:ind w:left="284"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0BFDA3" w14:textId="77777777" w:rsidR="003C67E2" w:rsidRPr="000006AC" w:rsidRDefault="003C67E2" w:rsidP="003C67E2">
      <w:pPr>
        <w:ind w:left="284"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0DF7B6" w14:textId="77777777" w:rsidR="00514549" w:rsidRPr="000006AC" w:rsidRDefault="00505233" w:rsidP="00251250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В число замены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сетей включаются участки канализационных трубопроводов, нуждающиеся в экстренной замене в связи с реконструкцией и благоустройством улиц и территорий г.Владикавказа, а также нуждающиеся в увеличении пропускной способности следующие участки протяженностью </w:t>
      </w:r>
      <w:r w:rsidR="0036049F">
        <w:rPr>
          <w:rFonts w:ascii="Times New Roman" w:eastAsia="Times New Roman" w:hAnsi="Times New Roman" w:cs="Times New Roman"/>
          <w:sz w:val="26"/>
          <w:szCs w:val="26"/>
        </w:rPr>
        <w:t>7</w:t>
      </w:r>
      <w:r w:rsidR="00A40FA0" w:rsidRPr="000006AC">
        <w:rPr>
          <w:rFonts w:ascii="Times New Roman" w:eastAsia="Times New Roman" w:hAnsi="Times New Roman" w:cs="Times New Roman"/>
          <w:sz w:val="26"/>
          <w:szCs w:val="26"/>
        </w:rPr>
        <w:t xml:space="preserve"> 300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п.м. :</w:t>
      </w:r>
      <w:proofErr w:type="gramEnd"/>
    </w:p>
    <w:p w14:paraId="2FE4BC04" w14:textId="77777777" w:rsidR="00A40FA0" w:rsidRPr="000006AC" w:rsidRDefault="00A40FA0" w:rsidP="00A40FA0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0DA716" w14:textId="77777777" w:rsidR="00A40FA0" w:rsidRPr="000006AC" w:rsidRDefault="00A40FA0" w:rsidP="00A40FA0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Перекладка (реконструкция) на большой диаметр канализационной сети                                                             по ул.Армянской от ул.Кутузова до ул.Димитрова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-300мм) протяженностью 600 п.м.;</w:t>
      </w:r>
    </w:p>
    <w:p w14:paraId="27CFFBB1" w14:textId="77777777" w:rsidR="00A40FA0" w:rsidRPr="000006AC" w:rsidRDefault="00A40FA0" w:rsidP="00A40FA0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Перекладка (реконструкция) на большой диаметр участков коллекторов №№ 12,13 по пр. Коста от санатория «Осетия» с подключением в них садоводческих товариществ «Учитель», «Металлург», «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Иристон</w:t>
      </w:r>
      <w:proofErr w:type="gramStart"/>
      <w:r w:rsidRPr="000006AC">
        <w:rPr>
          <w:rFonts w:ascii="Times New Roman" w:eastAsia="Times New Roman" w:hAnsi="Times New Roman" w:cs="Times New Roman"/>
          <w:sz w:val="26"/>
          <w:szCs w:val="26"/>
        </w:rPr>
        <w:t>»,«</w:t>
      </w:r>
      <w:proofErr w:type="gramEnd"/>
      <w:r w:rsidRPr="000006AC">
        <w:rPr>
          <w:rFonts w:ascii="Times New Roman" w:eastAsia="Times New Roman" w:hAnsi="Times New Roman" w:cs="Times New Roman"/>
          <w:sz w:val="26"/>
          <w:szCs w:val="26"/>
        </w:rPr>
        <w:t>Дарьял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>» до ул. Красногвардейской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-800мм) протяженностью 2500 п.м.;</w:t>
      </w:r>
    </w:p>
    <w:p w14:paraId="70F78326" w14:textId="77777777" w:rsidR="00A40FA0" w:rsidRPr="000006AC" w:rsidRDefault="00A40FA0" w:rsidP="00A40FA0">
      <w:pPr>
        <w:pStyle w:val="a6"/>
        <w:numPr>
          <w:ilvl w:val="0"/>
          <w:numId w:val="1"/>
        </w:numPr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сетей канализации и сборных коллекторов в МКР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Карца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, МКР «Южный», п.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Редант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-2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-600мм) протяженностью 4200 п.м.;</w:t>
      </w:r>
    </w:p>
    <w:p w14:paraId="626F3E71" w14:textId="77777777" w:rsidR="003C67E2" w:rsidRDefault="003C67E2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B55C8" w14:textId="77777777" w:rsidR="008170CB" w:rsidRDefault="008170CB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D6C69B" w14:textId="77777777" w:rsidR="008170CB" w:rsidRDefault="008170CB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8DDFD6" w14:textId="77777777" w:rsidR="00F34366" w:rsidRPr="000006AC" w:rsidRDefault="00DA2995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lastRenderedPageBreak/>
        <w:t>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линии от пересечения улиц Николаева и</w:t>
      </w:r>
    </w:p>
    <w:p w14:paraId="74D0B8B4" w14:textId="77777777" w:rsidR="00514549" w:rsidRPr="000006AC" w:rsidRDefault="00514549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Пожарского по внутриквартальной территории до главного Правобережного коллектора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150), протяженностью 210 п.м.;</w:t>
      </w:r>
    </w:p>
    <w:p w14:paraId="064AD8CA" w14:textId="77777777" w:rsidR="00F34366" w:rsidRPr="000006AC" w:rsidRDefault="00DA2995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- 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внутриквартальной кан</w:t>
      </w:r>
      <w:r w:rsidR="00F1173F" w:rsidRPr="000006AC">
        <w:rPr>
          <w:rFonts w:ascii="Times New Roman" w:eastAsia="Times New Roman" w:hAnsi="Times New Roman" w:cs="Times New Roman"/>
          <w:sz w:val="26"/>
          <w:szCs w:val="26"/>
        </w:rPr>
        <w:t xml:space="preserve">ализационной линии по улице    </w:t>
      </w:r>
      <w:proofErr w:type="spellStart"/>
      <w:r w:rsidR="00F1173F" w:rsidRPr="000006AC">
        <w:rPr>
          <w:rFonts w:ascii="Times New Roman" w:eastAsia="Times New Roman" w:hAnsi="Times New Roman" w:cs="Times New Roman"/>
          <w:sz w:val="26"/>
          <w:szCs w:val="26"/>
        </w:rPr>
        <w:t>пр.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Коста</w:t>
      </w:r>
      <w:proofErr w:type="spellEnd"/>
      <w:r w:rsidR="00F1173F" w:rsidRPr="000006AC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06B798E" w14:textId="77777777" w:rsidR="00514549" w:rsidRPr="000006AC" w:rsidRDefault="00514549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288 / 1,2,3,4,</w:t>
      </w:r>
      <w:proofErr w:type="gramStart"/>
      <w:r w:rsidRPr="000006AC">
        <w:rPr>
          <w:rFonts w:ascii="Times New Roman" w:eastAsia="Times New Roman" w:hAnsi="Times New Roman" w:cs="Times New Roman"/>
          <w:sz w:val="26"/>
          <w:szCs w:val="26"/>
        </w:rPr>
        <w:t>5  (</w:t>
      </w:r>
      <w:proofErr w:type="gramEnd"/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150), протяженностью 310 п.м.;</w:t>
      </w:r>
    </w:p>
    <w:p w14:paraId="3622EA98" w14:textId="77777777" w:rsidR="00F34366" w:rsidRPr="000006AC" w:rsidRDefault="00DA2995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- 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линии по ул. </w:t>
      </w:r>
      <w:proofErr w:type="spellStart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>Баллаева</w:t>
      </w:r>
      <w:proofErr w:type="spellEnd"/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от пер. Театральный до</w:t>
      </w:r>
    </w:p>
    <w:p w14:paraId="748E90EC" w14:textId="77777777" w:rsidR="00514549" w:rsidRPr="000006AC" w:rsidRDefault="00514549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ул. Маяковского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200), протяженностью 280 п.м.;</w:t>
      </w:r>
    </w:p>
    <w:p w14:paraId="1C5AB2E2" w14:textId="77777777" w:rsidR="00514549" w:rsidRPr="000006AC" w:rsidRDefault="00DA2995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-Реконструкция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линии по ул. Миллера до ул. Некрасова, от </w:t>
      </w:r>
    </w:p>
    <w:p w14:paraId="5E8D5966" w14:textId="77777777" w:rsidR="00514549" w:rsidRPr="000006AC" w:rsidRDefault="00514549" w:rsidP="00F34366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ул. Некрасова до ул. </w:t>
      </w:r>
      <w:proofErr w:type="spellStart"/>
      <w:r w:rsidRPr="000006AC">
        <w:rPr>
          <w:rFonts w:ascii="Times New Roman" w:eastAsia="Times New Roman" w:hAnsi="Times New Roman" w:cs="Times New Roman"/>
          <w:sz w:val="26"/>
          <w:szCs w:val="26"/>
        </w:rPr>
        <w:t>Баллаева</w:t>
      </w:r>
      <w:proofErr w:type="spellEnd"/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0006AC">
        <w:rPr>
          <w:rFonts w:ascii="Times New Roman" w:eastAsia="Times New Roman" w:hAnsi="Times New Roman" w:cs="Times New Roman"/>
          <w:sz w:val="26"/>
          <w:szCs w:val="26"/>
        </w:rPr>
        <w:t>200), протяженностью 180 п.м.;</w:t>
      </w:r>
    </w:p>
    <w:p w14:paraId="6FAB7AF7" w14:textId="77777777" w:rsidR="00514549" w:rsidRPr="000006AC" w:rsidRDefault="00DA2995" w:rsidP="00251250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-Реконструкция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 канализационной линии по ул. Пугачева до гл. Правобережного коллектора (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="00514549" w:rsidRPr="000006AC">
        <w:rPr>
          <w:rFonts w:ascii="Times New Roman" w:eastAsia="Times New Roman" w:hAnsi="Times New Roman" w:cs="Times New Roman"/>
          <w:sz w:val="26"/>
          <w:szCs w:val="26"/>
        </w:rPr>
        <w:t xml:space="preserve">300), протяженностью 200 п.м. </w:t>
      </w:r>
    </w:p>
    <w:p w14:paraId="20993890" w14:textId="77777777" w:rsidR="00514549" w:rsidRDefault="00514549" w:rsidP="00514549">
      <w:pPr>
        <w:ind w:right="-11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1BB645" w14:textId="77777777" w:rsidR="003C67E2" w:rsidRPr="000006AC" w:rsidRDefault="003C67E2" w:rsidP="00514549">
      <w:pPr>
        <w:ind w:right="-11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2C3343" w14:textId="77777777" w:rsidR="00514549" w:rsidRPr="000006AC" w:rsidRDefault="00514549" w:rsidP="00CD73E4">
      <w:pPr>
        <w:shd w:val="clear" w:color="auto" w:fill="FFFFFF" w:themeFill="background1"/>
        <w:tabs>
          <w:tab w:val="left" w:pos="900"/>
        </w:tabs>
        <w:ind w:right="-11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 xml:space="preserve">В связи с увеличением застройки территории г.Владикавказа новыми микрорайонами, такими как «Новый город», 18 микрорайон в инвестиционной программе должно быть включено строительство новых сетей. Общая протяженность вновь строящихся сетей </w:t>
      </w:r>
      <w:r w:rsidRPr="00CD73E4">
        <w:rPr>
          <w:rFonts w:ascii="Times New Roman" w:eastAsia="Times New Roman" w:hAnsi="Times New Roman" w:cs="Times New Roman"/>
          <w:sz w:val="26"/>
          <w:szCs w:val="26"/>
        </w:rPr>
        <w:t>составляет 5620 п.м.</w:t>
      </w:r>
    </w:p>
    <w:p w14:paraId="2DB73BAD" w14:textId="77777777" w:rsidR="00514549" w:rsidRPr="00107F03" w:rsidRDefault="00514549" w:rsidP="00514549">
      <w:pPr>
        <w:widowControl w:val="0"/>
        <w:autoSpaceDE w:val="0"/>
        <w:autoSpaceDN w:val="0"/>
        <w:adjustRightInd w:val="0"/>
        <w:ind w:right="-11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06AC">
        <w:rPr>
          <w:rFonts w:ascii="Times New Roman" w:eastAsia="Times New Roman" w:hAnsi="Times New Roman" w:cs="Times New Roman"/>
          <w:sz w:val="26"/>
          <w:szCs w:val="26"/>
        </w:rPr>
        <w:t>Существующее состояние системы водоотведения не обеспечивает устойчивого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 функционирования канализационных сетей и очистных сооружений и пребывает в крайне тяжелом состоянии. </w:t>
      </w:r>
    </w:p>
    <w:p w14:paraId="69792760" w14:textId="77777777" w:rsidR="00514549" w:rsidRPr="00107F03" w:rsidRDefault="00514549" w:rsidP="00514549">
      <w:pPr>
        <w:widowControl w:val="0"/>
        <w:autoSpaceDE w:val="0"/>
        <w:autoSpaceDN w:val="0"/>
        <w:adjustRightInd w:val="0"/>
        <w:ind w:right="-113" w:firstLine="567"/>
        <w:jc w:val="both"/>
        <w:rPr>
          <w:rFonts w:ascii="Times New Roman" w:eastAsia="Times New Roman" w:hAnsi="Times New Roman" w:cs="Times New Roman"/>
          <w:w w:val="109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w w:val="109"/>
          <w:sz w:val="26"/>
          <w:szCs w:val="26"/>
        </w:rPr>
        <w:t>В сложившихся условиях возникла необходимость разработки инвестиционной программы, предусматривающей осуществление безотлагательных мероприятий по развитию и модернизации очистных сооружений и канализационных сетей как объектов социального назначения.</w:t>
      </w:r>
    </w:p>
    <w:p w14:paraId="67E86B4F" w14:textId="77777777" w:rsidR="00DA2995" w:rsidRPr="00107F03" w:rsidRDefault="00DA2995" w:rsidP="00514549">
      <w:pPr>
        <w:widowControl w:val="0"/>
        <w:autoSpaceDE w:val="0"/>
        <w:autoSpaceDN w:val="0"/>
        <w:adjustRightInd w:val="0"/>
        <w:ind w:right="-113" w:firstLine="567"/>
        <w:jc w:val="both"/>
        <w:rPr>
          <w:rFonts w:ascii="Times New Roman" w:eastAsia="Times New Roman" w:hAnsi="Times New Roman" w:cs="Times New Roman"/>
          <w:w w:val="109"/>
          <w:sz w:val="26"/>
          <w:szCs w:val="26"/>
        </w:rPr>
      </w:pPr>
    </w:p>
    <w:p w14:paraId="5A69A2F2" w14:textId="77777777" w:rsidR="00DA2995" w:rsidRDefault="00DA2995" w:rsidP="009D7AE7">
      <w:pPr>
        <w:widowControl w:val="0"/>
        <w:autoSpaceDE w:val="0"/>
        <w:autoSpaceDN w:val="0"/>
        <w:adjustRightInd w:val="0"/>
        <w:ind w:right="-113" w:firstLine="567"/>
        <w:jc w:val="both"/>
        <w:rPr>
          <w:rFonts w:ascii="Times New Roman" w:eastAsia="Times New Roman" w:hAnsi="Times New Roman" w:cs="Times New Roman"/>
          <w:w w:val="109"/>
          <w:sz w:val="26"/>
          <w:szCs w:val="26"/>
        </w:rPr>
      </w:pPr>
    </w:p>
    <w:p w14:paraId="219CF150" w14:textId="77777777" w:rsidR="003C67E2" w:rsidRPr="00107F03" w:rsidRDefault="003C67E2" w:rsidP="009D7AE7">
      <w:pPr>
        <w:widowControl w:val="0"/>
        <w:autoSpaceDE w:val="0"/>
        <w:autoSpaceDN w:val="0"/>
        <w:adjustRightInd w:val="0"/>
        <w:ind w:right="-113" w:firstLine="567"/>
        <w:jc w:val="both"/>
        <w:rPr>
          <w:rFonts w:ascii="Times New Roman" w:eastAsia="Times New Roman" w:hAnsi="Times New Roman" w:cs="Times New Roman"/>
          <w:w w:val="109"/>
          <w:sz w:val="26"/>
          <w:szCs w:val="26"/>
        </w:rPr>
      </w:pPr>
    </w:p>
    <w:p w14:paraId="1CE243E9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7" w:name="_Toc528833828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5. Мероприятия Инвестиционной программы</w:t>
      </w:r>
      <w:bookmarkEnd w:id="7"/>
    </w:p>
    <w:p w14:paraId="2F53FDD0" w14:textId="77777777" w:rsidR="00514549" w:rsidRPr="00107F03" w:rsidRDefault="00514549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3CE8EF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Мероприятия, предусматривающие выполнение безотлагательных работ по модернизации сетей канализации, разработаны в соответствии с требованиями </w:t>
      </w:r>
      <w:r w:rsidR="009D6C8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D6C85">
        <w:rPr>
          <w:rFonts w:ascii="Times New Roman" w:hAnsi="Times New Roman" w:cs="Times New Roman"/>
          <w:sz w:val="28"/>
          <w:szCs w:val="28"/>
        </w:rPr>
        <w:t>Свод привил СП 32.13330.2012 (</w:t>
      </w:r>
      <w:r w:rsidR="009D6C85">
        <w:rPr>
          <w:rFonts w:ascii="Times New Roman" w:eastAsia="Times New Roman" w:hAnsi="Times New Roman" w:cs="Times New Roman"/>
          <w:sz w:val="28"/>
          <w:szCs w:val="28"/>
        </w:rPr>
        <w:t>СНиП 2.04.03-85 «Канализация. Наружные сети и сооружения»)»</w:t>
      </w:r>
      <w:r w:rsidR="009D6C85">
        <w:rPr>
          <w:rFonts w:ascii="Times New Roman" w:hAnsi="Times New Roman" w:cs="Times New Roman"/>
          <w:sz w:val="28"/>
          <w:szCs w:val="28"/>
        </w:rPr>
        <w:t>,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 других нормативных документов с целью включения их в Инвестиционную программу.</w:t>
      </w:r>
    </w:p>
    <w:p w14:paraId="6FC0E087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В целях обеспечения устойчивого функционирования канализационных сетей и очистных сооружений необходимо:</w:t>
      </w:r>
    </w:p>
    <w:p w14:paraId="557294BA" w14:textId="77777777" w:rsidR="00514549" w:rsidRPr="00107F03" w:rsidRDefault="00514549" w:rsidP="00514549">
      <w:pPr>
        <w:numPr>
          <w:ilvl w:val="0"/>
          <w:numId w:val="2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реконструировать и капитально отремонтировать 2-ю очередь очистных сооружений;</w:t>
      </w:r>
    </w:p>
    <w:p w14:paraId="27C07CD0" w14:textId="77777777" w:rsidR="00514549" w:rsidRPr="00107F03" w:rsidRDefault="00514549" w:rsidP="00514549">
      <w:pPr>
        <w:numPr>
          <w:ilvl w:val="0"/>
          <w:numId w:val="2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заменить ветхие сети;</w:t>
      </w:r>
    </w:p>
    <w:p w14:paraId="1E80F7DA" w14:textId="77777777" w:rsidR="00514549" w:rsidRPr="00107F03" w:rsidRDefault="00514549" w:rsidP="00514549">
      <w:pPr>
        <w:numPr>
          <w:ilvl w:val="0"/>
          <w:numId w:val="2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построить новые канализационные сети;</w:t>
      </w:r>
    </w:p>
    <w:p w14:paraId="54B13A30" w14:textId="77777777" w:rsidR="00514549" w:rsidRPr="00107F03" w:rsidRDefault="00514549" w:rsidP="00514549">
      <w:pPr>
        <w:numPr>
          <w:ilvl w:val="0"/>
          <w:numId w:val="2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приобрести технологическое оборудование на очистные сооружения канализации.</w:t>
      </w:r>
    </w:p>
    <w:p w14:paraId="2E12350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893579" w14:textId="77777777" w:rsidR="00C10D78" w:rsidRDefault="00C10D78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9D513F6" w14:textId="77777777" w:rsidR="00C10D78" w:rsidRDefault="00C10D78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E6B9643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8" w:name="_Toc528833829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6. Оценка эффективности и результатов Инвестиционной программы</w:t>
      </w:r>
      <w:bookmarkEnd w:id="8"/>
    </w:p>
    <w:p w14:paraId="307076A3" w14:textId="77777777" w:rsidR="00514549" w:rsidRPr="00107F03" w:rsidRDefault="00514549" w:rsidP="00514549">
      <w:pPr>
        <w:ind w:right="-1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840D13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Реализация Инвестиционной программы позволит достичь технологического, социального и экономического эффекта.</w:t>
      </w:r>
    </w:p>
    <w:p w14:paraId="15F68525" w14:textId="77777777" w:rsidR="00514549" w:rsidRPr="00107F03" w:rsidRDefault="00514549" w:rsidP="00514549">
      <w:pPr>
        <w:ind w:right="-113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Технологический эффект будет достигнут в виде:</w:t>
      </w:r>
    </w:p>
    <w:p w14:paraId="2D5E9DDB" w14:textId="77777777" w:rsidR="00514549" w:rsidRPr="00107F03" w:rsidRDefault="00514549" w:rsidP="00514549">
      <w:pPr>
        <w:numPr>
          <w:ilvl w:val="0"/>
          <w:numId w:val="4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достижения устойчивости, бесперебойного водоотведения;</w:t>
      </w:r>
    </w:p>
    <w:p w14:paraId="21DAA3FE" w14:textId="77777777" w:rsidR="00514549" w:rsidRPr="00107F03" w:rsidRDefault="00514549" w:rsidP="00514549">
      <w:pPr>
        <w:numPr>
          <w:ilvl w:val="0"/>
          <w:numId w:val="4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снижения себестоимости услуг.</w:t>
      </w:r>
    </w:p>
    <w:p w14:paraId="5BD1FB0C" w14:textId="77777777" w:rsidR="00514549" w:rsidRPr="00107F03" w:rsidRDefault="00514549" w:rsidP="00514549">
      <w:pPr>
        <w:numPr>
          <w:ilvl w:val="0"/>
          <w:numId w:val="4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снижения концентраций вредных веществ, с доведением их до предельно-допустимых значений для рыбохозяйственных водоемов.</w:t>
      </w:r>
    </w:p>
    <w:p w14:paraId="2198E8E8" w14:textId="77777777" w:rsidR="00514549" w:rsidRPr="00107F03" w:rsidRDefault="00514549" w:rsidP="00514549">
      <w:pPr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Достижение намеченного положительного эффекта является основной задачей Инвестиционной программы, а именно:</w:t>
      </w:r>
    </w:p>
    <w:p w14:paraId="022BD531" w14:textId="77777777" w:rsidR="00514549" w:rsidRPr="00107F03" w:rsidRDefault="00514549" w:rsidP="00514549">
      <w:pPr>
        <w:numPr>
          <w:ilvl w:val="0"/>
          <w:numId w:val="3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повышение качества обслуживания абонентов пользующихся услугой водоотведения г. Владикавказа;</w:t>
      </w:r>
    </w:p>
    <w:p w14:paraId="669E6229" w14:textId="77777777" w:rsidR="00514549" w:rsidRPr="00107F03" w:rsidRDefault="00514549" w:rsidP="00514549">
      <w:pPr>
        <w:numPr>
          <w:ilvl w:val="0"/>
          <w:numId w:val="3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сдерживание роста тарифов;</w:t>
      </w:r>
    </w:p>
    <w:p w14:paraId="6528A2ED" w14:textId="77777777" w:rsidR="00514549" w:rsidRPr="00107F03" w:rsidRDefault="00514549" w:rsidP="00514549">
      <w:pPr>
        <w:numPr>
          <w:ilvl w:val="0"/>
          <w:numId w:val="3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повышение доступности и качества оказываемых услуг по водоотведению;</w:t>
      </w:r>
    </w:p>
    <w:p w14:paraId="62FF3B62" w14:textId="77777777" w:rsidR="00514549" w:rsidRPr="00107F03" w:rsidRDefault="00514549" w:rsidP="00514549">
      <w:pPr>
        <w:numPr>
          <w:ilvl w:val="0"/>
          <w:numId w:val="3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снижение аварийности за счет планово-предупредительных ремонтных работ.</w:t>
      </w:r>
    </w:p>
    <w:p w14:paraId="7495FDE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Экономическая эффективность реализации Инвестиционной программы будет достигнута за счет повышения срока службы объектов коммунального водоотведения и надежности их работы, за счет внедрения новых технологий и материалов.</w:t>
      </w:r>
    </w:p>
    <w:p w14:paraId="393AAF4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Целевое и эффективное использование бюджетных средств даст желаемый результат.</w:t>
      </w:r>
    </w:p>
    <w:p w14:paraId="1B633CB1" w14:textId="77777777" w:rsidR="00514549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 xml:space="preserve">Реализация мероприятий, изложенных в пункте </w:t>
      </w:r>
      <w:proofErr w:type="gramStart"/>
      <w:r w:rsidRPr="00107F03">
        <w:rPr>
          <w:rFonts w:ascii="Times New Roman" w:eastAsia="Times New Roman" w:hAnsi="Times New Roman" w:cs="Times New Roman"/>
          <w:sz w:val="26"/>
          <w:szCs w:val="26"/>
        </w:rPr>
        <w:t>3</w:t>
      </w:r>
      <w:proofErr w:type="gramEnd"/>
      <w:r w:rsidRPr="00107F03">
        <w:rPr>
          <w:rFonts w:ascii="Times New Roman" w:eastAsia="Times New Roman" w:hAnsi="Times New Roman" w:cs="Times New Roman"/>
          <w:sz w:val="26"/>
          <w:szCs w:val="26"/>
        </w:rPr>
        <w:t xml:space="preserve"> способствует достижению проектных показателей и увеличению возможности предприятия по предоставлению услуг. </w:t>
      </w:r>
    </w:p>
    <w:p w14:paraId="491C1C7B" w14:textId="77777777" w:rsidR="00DF512A" w:rsidRDefault="00DF512A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7D6DC7" w14:textId="77777777" w:rsidR="00DF512A" w:rsidRDefault="00DF512A" w:rsidP="009D7AE7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E955FE" w14:textId="77777777" w:rsidR="00DF512A" w:rsidRPr="0058193A" w:rsidRDefault="00DF512A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9" w:name="_Toc528833830"/>
      <w:r w:rsidRPr="0058193A">
        <w:rPr>
          <w:rFonts w:ascii="Times New Roman" w:eastAsia="Times New Roman" w:hAnsi="Times New Roman" w:cs="Times New Roman"/>
          <w:color w:val="auto"/>
          <w:sz w:val="26"/>
          <w:szCs w:val="26"/>
        </w:rPr>
        <w:t>7. Оценка рисков инвестиционной программы</w:t>
      </w:r>
      <w:bookmarkEnd w:id="9"/>
    </w:p>
    <w:p w14:paraId="2694BDED" w14:textId="77777777" w:rsidR="00DF512A" w:rsidRDefault="00DF512A" w:rsidP="009D7AE7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346FFF8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При реализации Инвестиционной программы возможно возникновение следующих рисков:</w:t>
      </w:r>
    </w:p>
    <w:p w14:paraId="45D6A2E3" w14:textId="77777777" w:rsidR="00514549" w:rsidRPr="00107F03" w:rsidRDefault="00514549" w:rsidP="00514549">
      <w:pPr>
        <w:numPr>
          <w:ilvl w:val="0"/>
          <w:numId w:val="5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нарушение организационного плана выполнения работ;</w:t>
      </w:r>
    </w:p>
    <w:p w14:paraId="5633B77B" w14:textId="77777777" w:rsidR="00514549" w:rsidRPr="00107F03" w:rsidRDefault="00514549" w:rsidP="00514549">
      <w:pPr>
        <w:numPr>
          <w:ilvl w:val="0"/>
          <w:numId w:val="5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недопоставка материалов и оборудования;</w:t>
      </w:r>
    </w:p>
    <w:p w14:paraId="1912BB6F" w14:textId="77777777" w:rsidR="00514549" w:rsidRPr="00107F03" w:rsidRDefault="00514549" w:rsidP="00514549">
      <w:pPr>
        <w:numPr>
          <w:ilvl w:val="0"/>
          <w:numId w:val="5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срыв финансирования инвестиционной программы;</w:t>
      </w:r>
    </w:p>
    <w:p w14:paraId="7EAD4B51" w14:textId="77777777" w:rsidR="00514549" w:rsidRPr="00107F03" w:rsidRDefault="00514549" w:rsidP="00514549">
      <w:pPr>
        <w:numPr>
          <w:ilvl w:val="0"/>
          <w:numId w:val="5"/>
        </w:numPr>
        <w:ind w:left="284"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>форс-мажорные ситуации.</w:t>
      </w:r>
    </w:p>
    <w:p w14:paraId="592F52E4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Из всех перечисленных рисков наиболее реальным и ощутимым может быть риск срыва графика финансирования. Именно недостаточное и несвоевременное финансирование создает угрозу не выполнения мероприятий Инвестиционной программы.</w:t>
      </w:r>
    </w:p>
    <w:p w14:paraId="078BE766" w14:textId="77777777" w:rsidR="00514549" w:rsidRPr="00107F03" w:rsidRDefault="00514549" w:rsidP="00514549">
      <w:pPr>
        <w:ind w:right="-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С целью снижения рисков должны быть приняты следующие меры:</w:t>
      </w:r>
    </w:p>
    <w:p w14:paraId="1D38DD1E" w14:textId="77777777" w:rsidR="00514549" w:rsidRPr="00107F03" w:rsidRDefault="00514549" w:rsidP="00514549">
      <w:pPr>
        <w:tabs>
          <w:tab w:val="left" w:pos="0"/>
        </w:tabs>
        <w:ind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Закрепление на договорной основе ответственности сторон за неисполнение или ненадлежащее исполнение обязательств.</w:t>
      </w:r>
    </w:p>
    <w:p w14:paraId="2987900E" w14:textId="77777777" w:rsidR="00514549" w:rsidRPr="00107F03" w:rsidRDefault="00514549" w:rsidP="00514549">
      <w:pPr>
        <w:tabs>
          <w:tab w:val="left" w:pos="0"/>
        </w:tabs>
        <w:ind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2.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Возможность корректировки исполнения плана мероприятий Инвестиционной программы, в соответствии с объемом финансирования.</w:t>
      </w:r>
    </w:p>
    <w:p w14:paraId="50AE3FDA" w14:textId="77777777" w:rsidR="00514549" w:rsidRPr="00107F03" w:rsidRDefault="00514549" w:rsidP="00514549">
      <w:pPr>
        <w:tabs>
          <w:tab w:val="left" w:pos="0"/>
        </w:tabs>
        <w:ind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3.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Обоснование процедур инженерно-технического контроля их периодичности в процессе реализации программы.</w:t>
      </w:r>
    </w:p>
    <w:p w14:paraId="47D47512" w14:textId="77777777" w:rsidR="00514549" w:rsidRPr="00107F03" w:rsidRDefault="00514549" w:rsidP="00514549">
      <w:pPr>
        <w:tabs>
          <w:tab w:val="left" w:pos="0"/>
        </w:tabs>
        <w:ind w:right="-113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4.</w:t>
      </w:r>
      <w:r w:rsidRPr="00107F03">
        <w:rPr>
          <w:rFonts w:ascii="Times New Roman" w:eastAsia="Times New Roman" w:hAnsi="Times New Roman" w:cs="Times New Roman"/>
          <w:sz w:val="26"/>
          <w:szCs w:val="26"/>
        </w:rPr>
        <w:tab/>
        <w:t>Разработка и подготовка документов по взаимодействию сторон, принимающих непосредственное участие в реализации проекта и корректировки совместной деятельности.</w:t>
      </w:r>
    </w:p>
    <w:p w14:paraId="3C9C1C70" w14:textId="77777777" w:rsidR="00514549" w:rsidRDefault="00514549" w:rsidP="00514549">
      <w:pPr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FBD9EA" w14:textId="77777777" w:rsidR="00F34366" w:rsidRPr="00107F03" w:rsidRDefault="00F34366" w:rsidP="00514549">
      <w:pPr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E3CF0F" w14:textId="77777777" w:rsidR="00514549" w:rsidRPr="00107F03" w:rsidRDefault="00514549" w:rsidP="00514549">
      <w:pPr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8B3F41" w14:textId="77777777" w:rsidR="00514549" w:rsidRPr="0058193A" w:rsidRDefault="00514549" w:rsidP="009D7AE7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bookmarkStart w:id="10" w:name="_Toc528833831"/>
      <w:r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8. Перечень объектов прогнозируемого капитальн</w:t>
      </w:r>
      <w:r w:rsidR="00D4661F"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t>ого строительства на период 201</w:t>
      </w:r>
      <w:r w:rsidR="00C95D5A">
        <w:rPr>
          <w:rFonts w:ascii="Times New Roman" w:eastAsia="Times New Roman" w:hAnsi="Times New Roman" w:cs="Times New Roman"/>
          <w:color w:val="auto"/>
          <w:sz w:val="26"/>
          <w:szCs w:val="26"/>
        </w:rPr>
        <w:t>9</w:t>
      </w:r>
      <w:r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t>-20</w:t>
      </w:r>
      <w:r w:rsidR="00D4661F"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C95D5A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t>гг.</w:t>
      </w:r>
      <w:r w:rsidR="00283E8A" w:rsidRPr="002B6977">
        <w:rPr>
          <w:rFonts w:ascii="Times New Roman" w:eastAsia="Times New Roman" w:hAnsi="Times New Roman" w:cs="Times New Roman"/>
          <w:color w:val="auto"/>
          <w:sz w:val="26"/>
          <w:szCs w:val="26"/>
        </w:rPr>
        <w:t>, в соответствии с утвержденным распоряжением АМС г.</w:t>
      </w:r>
      <w:r w:rsidR="00283E8A" w:rsidRPr="000006A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Владикавказа </w:t>
      </w:r>
      <w:r w:rsidR="00283E8A" w:rsidRPr="00A076B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A076B8" w:rsidRPr="00A076B8">
        <w:rPr>
          <w:rFonts w:ascii="Times New Roman" w:eastAsia="Times New Roman" w:hAnsi="Times New Roman" w:cs="Times New Roman"/>
          <w:color w:val="auto"/>
          <w:sz w:val="26"/>
          <w:szCs w:val="26"/>
        </w:rPr>
        <w:t>34 от 14.02.2018г</w:t>
      </w:r>
      <w:r w:rsidR="00283E8A" w:rsidRPr="00A076B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bookmarkEnd w:id="10"/>
    </w:p>
    <w:p w14:paraId="0E065B10" w14:textId="77777777" w:rsidR="00514549" w:rsidRPr="00107F03" w:rsidRDefault="00514549" w:rsidP="00514549">
      <w:pPr>
        <w:ind w:right="2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07F03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08"/>
        <w:gridCol w:w="3438"/>
        <w:gridCol w:w="1130"/>
        <w:gridCol w:w="1948"/>
      </w:tblGrid>
      <w:tr w:rsidR="00514549" w:rsidRPr="00107F03" w14:paraId="7399FE23" w14:textId="77777777" w:rsidTr="004037D1">
        <w:trPr>
          <w:trHeight w:val="1065"/>
        </w:trPr>
        <w:tc>
          <w:tcPr>
            <w:tcW w:w="268" w:type="pct"/>
            <w:vAlign w:val="center"/>
            <w:hideMark/>
          </w:tcPr>
          <w:p w14:paraId="24E01C01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1" w:type="pct"/>
            <w:vAlign w:val="center"/>
            <w:hideMark/>
          </w:tcPr>
          <w:p w14:paraId="449F05C4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капитального строительства</w:t>
            </w:r>
          </w:p>
        </w:tc>
        <w:tc>
          <w:tcPr>
            <w:tcW w:w="1673" w:type="pct"/>
            <w:vAlign w:val="center"/>
            <w:hideMark/>
          </w:tcPr>
          <w:p w14:paraId="23ACFAE9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550" w:type="pct"/>
            <w:vAlign w:val="center"/>
            <w:hideMark/>
          </w:tcPr>
          <w:p w14:paraId="3E2273CB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948" w:type="pct"/>
            <w:vAlign w:val="center"/>
            <w:hideMark/>
          </w:tcPr>
          <w:p w14:paraId="4AC10099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Подключаемая нагрузка </w:t>
            </w:r>
          </w:p>
          <w:p w14:paraId="6940BCDB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( куб. м./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514549" w:rsidRPr="00107F03" w14:paraId="2774EF63" w14:textId="77777777" w:rsidTr="004037D1">
        <w:trPr>
          <w:trHeight w:val="624"/>
        </w:trPr>
        <w:tc>
          <w:tcPr>
            <w:tcW w:w="268" w:type="pct"/>
            <w:vAlign w:val="center"/>
            <w:hideMark/>
          </w:tcPr>
          <w:p w14:paraId="75B78A16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1" w:type="pct"/>
            <w:vAlign w:val="center"/>
            <w:hideMark/>
          </w:tcPr>
          <w:p w14:paraId="1D39541F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 оздоровительный центр</w:t>
            </w:r>
          </w:p>
        </w:tc>
        <w:tc>
          <w:tcPr>
            <w:tcW w:w="1673" w:type="pct"/>
            <w:vAlign w:val="center"/>
            <w:hideMark/>
          </w:tcPr>
          <w:p w14:paraId="3B5CF2EB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пр. Коста, 8</w:t>
            </w:r>
          </w:p>
        </w:tc>
        <w:tc>
          <w:tcPr>
            <w:tcW w:w="550" w:type="pct"/>
            <w:vAlign w:val="center"/>
            <w:hideMark/>
          </w:tcPr>
          <w:p w14:paraId="77DFEA0C" w14:textId="77777777" w:rsidR="00514549" w:rsidRPr="002B6977" w:rsidRDefault="00514549" w:rsidP="002708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422D5E7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514549" w:rsidRPr="00107F03" w14:paraId="5D9E81D6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4C107517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1" w:type="pct"/>
            <w:vAlign w:val="center"/>
            <w:hideMark/>
          </w:tcPr>
          <w:p w14:paraId="2E68E22D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08B9A4A1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МКР-19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, ул.</w:t>
            </w:r>
            <w:proofErr w:type="gram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Влади-кавказская</w:t>
            </w:r>
            <w:proofErr w:type="gramEnd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,69 «в»</w:t>
            </w:r>
          </w:p>
        </w:tc>
        <w:tc>
          <w:tcPr>
            <w:tcW w:w="550" w:type="pct"/>
            <w:vAlign w:val="center"/>
            <w:hideMark/>
          </w:tcPr>
          <w:p w14:paraId="54ED6484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3236065A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543F4410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24E7D219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1" w:type="pct"/>
            <w:vAlign w:val="center"/>
            <w:hideMark/>
          </w:tcPr>
          <w:p w14:paraId="6C73DD60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340092FA" w14:textId="77777777" w:rsidR="00514549" w:rsidRPr="00107F03" w:rsidRDefault="00514549" w:rsidP="00AC34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МКР-18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пересечении улиц Барбашова /</w:t>
            </w:r>
            <w:proofErr w:type="spellStart"/>
            <w:proofErr w:type="gram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Мос-ковское</w:t>
            </w:r>
            <w:proofErr w:type="spellEnd"/>
            <w:proofErr w:type="gramEnd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шоссе/</w:t>
            </w:r>
            <w:proofErr w:type="spell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Х.Мамсу</w:t>
            </w:r>
            <w:proofErr w:type="spellEnd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рова</w:t>
            </w:r>
            <w:proofErr w:type="spellEnd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/Доватора</w:t>
            </w:r>
          </w:p>
        </w:tc>
        <w:tc>
          <w:tcPr>
            <w:tcW w:w="550" w:type="pct"/>
            <w:vAlign w:val="center"/>
            <w:hideMark/>
          </w:tcPr>
          <w:p w14:paraId="15135844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222DDB35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73D9A72D" w14:textId="77777777" w:rsidTr="004037D1">
        <w:trPr>
          <w:trHeight w:val="303"/>
        </w:trPr>
        <w:tc>
          <w:tcPr>
            <w:tcW w:w="268" w:type="pct"/>
            <w:vAlign w:val="center"/>
            <w:hideMark/>
          </w:tcPr>
          <w:p w14:paraId="1A23026A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1" w:type="pct"/>
            <w:vAlign w:val="center"/>
            <w:hideMark/>
          </w:tcPr>
          <w:p w14:paraId="4C2065DD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11F0A275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 «Новый город»</w:t>
            </w:r>
          </w:p>
        </w:tc>
        <w:tc>
          <w:tcPr>
            <w:tcW w:w="550" w:type="pct"/>
            <w:vAlign w:val="center"/>
            <w:hideMark/>
          </w:tcPr>
          <w:p w14:paraId="57952DCE" w14:textId="77777777" w:rsidR="00514549" w:rsidRPr="002B6977" w:rsidRDefault="002708E5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110B26BC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2A8FD1EF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7FEF61FB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1" w:type="pct"/>
            <w:vAlign w:val="center"/>
            <w:hideMark/>
          </w:tcPr>
          <w:p w14:paraId="1D8EC51C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092C7E72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А. 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45</w:t>
            </w:r>
          </w:p>
        </w:tc>
        <w:tc>
          <w:tcPr>
            <w:tcW w:w="550" w:type="pct"/>
            <w:vAlign w:val="center"/>
            <w:hideMark/>
          </w:tcPr>
          <w:p w14:paraId="0AFB8288" w14:textId="77777777" w:rsidR="00514549" w:rsidRPr="002B6977" w:rsidRDefault="002708E5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DCB47D6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5DEBAFB6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6A757498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1" w:type="pct"/>
            <w:vAlign w:val="center"/>
            <w:hideMark/>
          </w:tcPr>
          <w:p w14:paraId="3706E2F4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1E3D8E86" w14:textId="77777777" w:rsidR="00AC3425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МКР-19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ул.Владикавказ-</w:t>
            </w:r>
          </w:p>
          <w:p w14:paraId="3A916307" w14:textId="77777777" w:rsidR="00514549" w:rsidRPr="00107F03" w:rsidRDefault="00AC3425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ская,69 «г»</w:t>
            </w:r>
          </w:p>
        </w:tc>
        <w:tc>
          <w:tcPr>
            <w:tcW w:w="550" w:type="pct"/>
            <w:vAlign w:val="center"/>
            <w:hideMark/>
          </w:tcPr>
          <w:p w14:paraId="7690CDCB" w14:textId="77777777" w:rsidR="00514549" w:rsidRPr="002B6977" w:rsidRDefault="002708E5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2C33E52D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39B1796B" w14:textId="77777777" w:rsidTr="004037D1">
        <w:trPr>
          <w:trHeight w:val="357"/>
        </w:trPr>
        <w:tc>
          <w:tcPr>
            <w:tcW w:w="268" w:type="pct"/>
            <w:vAlign w:val="center"/>
            <w:hideMark/>
          </w:tcPr>
          <w:p w14:paraId="35C0B415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1" w:type="pct"/>
            <w:vAlign w:val="center"/>
            <w:hideMark/>
          </w:tcPr>
          <w:p w14:paraId="3CC950BD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122B249A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 «Новый город»</w:t>
            </w:r>
          </w:p>
        </w:tc>
        <w:tc>
          <w:tcPr>
            <w:tcW w:w="550" w:type="pct"/>
            <w:vAlign w:val="center"/>
            <w:hideMark/>
          </w:tcPr>
          <w:p w14:paraId="1C27D56E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3F339A41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03C31386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688BD47C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1" w:type="pct"/>
            <w:vAlign w:val="center"/>
            <w:hideMark/>
          </w:tcPr>
          <w:p w14:paraId="57639859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22D87F7A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пос. Заводской</w:t>
            </w:r>
          </w:p>
        </w:tc>
        <w:tc>
          <w:tcPr>
            <w:tcW w:w="550" w:type="pct"/>
            <w:vAlign w:val="center"/>
            <w:hideMark/>
          </w:tcPr>
          <w:p w14:paraId="669F296F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0305776C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3C3D5198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6DD0B261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1" w:type="pct"/>
            <w:vAlign w:val="center"/>
            <w:hideMark/>
          </w:tcPr>
          <w:p w14:paraId="7A5814A2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201C8104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Гвардейская</w:t>
            </w:r>
          </w:p>
        </w:tc>
        <w:tc>
          <w:tcPr>
            <w:tcW w:w="550" w:type="pct"/>
            <w:vAlign w:val="center"/>
            <w:hideMark/>
          </w:tcPr>
          <w:p w14:paraId="008E3B2B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B808363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4549" w:rsidRPr="00107F03" w14:paraId="59F2EB1A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17701780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1" w:type="pct"/>
            <w:vAlign w:val="center"/>
            <w:hideMark/>
          </w:tcPr>
          <w:p w14:paraId="424256D4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0609C7E1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пос. Заводской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ул.Краснодонская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4045B371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4D01D270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28528E7F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57322B2C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1" w:type="pct"/>
            <w:vAlign w:val="center"/>
            <w:hideMark/>
          </w:tcPr>
          <w:p w14:paraId="3AAF11F3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69505E62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Кесаева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4B41BDE7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341F1AC4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7824ADE7" w14:textId="77777777" w:rsidTr="004037D1">
        <w:trPr>
          <w:trHeight w:val="286"/>
        </w:trPr>
        <w:tc>
          <w:tcPr>
            <w:tcW w:w="268" w:type="pct"/>
            <w:vAlign w:val="center"/>
            <w:hideMark/>
          </w:tcPr>
          <w:p w14:paraId="023167F2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1" w:type="pct"/>
            <w:vAlign w:val="center"/>
            <w:hideMark/>
          </w:tcPr>
          <w:p w14:paraId="3C6D5F2B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673" w:type="pct"/>
            <w:vAlign w:val="center"/>
            <w:hideMark/>
          </w:tcPr>
          <w:p w14:paraId="4AE8CD90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 «Новый город»</w:t>
            </w:r>
          </w:p>
        </w:tc>
        <w:tc>
          <w:tcPr>
            <w:tcW w:w="550" w:type="pct"/>
            <w:vAlign w:val="center"/>
            <w:hideMark/>
          </w:tcPr>
          <w:p w14:paraId="6022EF18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373B4722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1051C122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32306CDB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1" w:type="pct"/>
            <w:vAlign w:val="center"/>
            <w:hideMark/>
          </w:tcPr>
          <w:p w14:paraId="06CCE3CE" w14:textId="77777777" w:rsidR="00514549" w:rsidRPr="00107F03" w:rsidRDefault="00514549" w:rsidP="00AC34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н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500 мест</w:t>
            </w:r>
          </w:p>
        </w:tc>
        <w:tc>
          <w:tcPr>
            <w:tcW w:w="1673" w:type="pct"/>
            <w:vAlign w:val="center"/>
            <w:hideMark/>
          </w:tcPr>
          <w:p w14:paraId="7D4C0BEE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МКР-12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ул.Хадарцева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6972AF35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FB866EF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6653024C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2B6AF4D1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1" w:type="pct"/>
            <w:vAlign w:val="center"/>
            <w:hideMark/>
          </w:tcPr>
          <w:p w14:paraId="413EC9FF" w14:textId="77777777" w:rsidR="00514549" w:rsidRPr="00107F03" w:rsidRDefault="00AC3425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на</w:t>
            </w:r>
            <w:r w:rsidR="00514549"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500 мест</w:t>
            </w:r>
          </w:p>
        </w:tc>
        <w:tc>
          <w:tcPr>
            <w:tcW w:w="1673" w:type="pct"/>
            <w:vAlign w:val="center"/>
            <w:hideMark/>
          </w:tcPr>
          <w:p w14:paraId="20D80DD6" w14:textId="77777777" w:rsidR="00514549" w:rsidRPr="00107F03" w:rsidRDefault="00514549" w:rsidP="005145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МКР-12</w:t>
            </w:r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C3425">
              <w:rPr>
                <w:rFonts w:ascii="Times New Roman" w:eastAsia="Times New Roman" w:hAnsi="Times New Roman" w:cs="Times New Roman"/>
                <w:sz w:val="26"/>
                <w:szCs w:val="26"/>
              </w:rPr>
              <w:t>ул.Хадарцева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1B978830" w14:textId="77777777" w:rsidR="00514549" w:rsidRPr="002B6977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1F504AD1" w14:textId="77777777" w:rsidR="00514549" w:rsidRPr="00107F03" w:rsidRDefault="00514549" w:rsidP="0051454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6C8BC8C0" w14:textId="77777777" w:rsidTr="004037D1">
        <w:trPr>
          <w:trHeight w:val="288"/>
        </w:trPr>
        <w:tc>
          <w:tcPr>
            <w:tcW w:w="268" w:type="pct"/>
            <w:vAlign w:val="center"/>
            <w:hideMark/>
          </w:tcPr>
          <w:p w14:paraId="198C1DAA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1" w:type="pct"/>
            <w:vAlign w:val="center"/>
            <w:hideMark/>
          </w:tcPr>
          <w:p w14:paraId="2F5AC67F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Бассейн плавательный</w:t>
            </w:r>
          </w:p>
        </w:tc>
        <w:tc>
          <w:tcPr>
            <w:tcW w:w="1673" w:type="pct"/>
            <w:vAlign w:val="center"/>
            <w:hideMark/>
          </w:tcPr>
          <w:p w14:paraId="487DB168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Кесаева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14:paraId="190BB043" w14:textId="77777777" w:rsidR="00514549" w:rsidRPr="002B6977" w:rsidRDefault="002708E5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7075A6C5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3C9A4726" w14:textId="77777777" w:rsidTr="004037D1">
        <w:trPr>
          <w:trHeight w:val="335"/>
        </w:trPr>
        <w:tc>
          <w:tcPr>
            <w:tcW w:w="268" w:type="pct"/>
            <w:vAlign w:val="center"/>
            <w:hideMark/>
          </w:tcPr>
          <w:p w14:paraId="49A17140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1" w:type="pct"/>
            <w:vAlign w:val="center"/>
            <w:hideMark/>
          </w:tcPr>
          <w:p w14:paraId="518275B2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Бассейн плавательный</w:t>
            </w:r>
          </w:p>
        </w:tc>
        <w:tc>
          <w:tcPr>
            <w:tcW w:w="1673" w:type="pct"/>
            <w:vAlign w:val="center"/>
            <w:hideMark/>
          </w:tcPr>
          <w:p w14:paraId="14EA1884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ул. П.Морозова</w:t>
            </w:r>
          </w:p>
        </w:tc>
        <w:tc>
          <w:tcPr>
            <w:tcW w:w="550" w:type="pct"/>
            <w:vAlign w:val="center"/>
            <w:hideMark/>
          </w:tcPr>
          <w:p w14:paraId="73BB342D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FCD9356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1970297E" w14:textId="77777777" w:rsidTr="004037D1">
        <w:trPr>
          <w:trHeight w:val="384"/>
        </w:trPr>
        <w:tc>
          <w:tcPr>
            <w:tcW w:w="268" w:type="pct"/>
            <w:vAlign w:val="center"/>
            <w:hideMark/>
          </w:tcPr>
          <w:p w14:paraId="05A84EDB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1" w:type="pct"/>
            <w:vAlign w:val="center"/>
            <w:hideMark/>
          </w:tcPr>
          <w:p w14:paraId="24E5D711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Бассейн плавательный</w:t>
            </w:r>
          </w:p>
        </w:tc>
        <w:tc>
          <w:tcPr>
            <w:tcW w:w="1673" w:type="pct"/>
            <w:vAlign w:val="center"/>
            <w:hideMark/>
          </w:tcPr>
          <w:p w14:paraId="207860CC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пос. Заводской</w:t>
            </w:r>
          </w:p>
        </w:tc>
        <w:tc>
          <w:tcPr>
            <w:tcW w:w="550" w:type="pct"/>
            <w:vAlign w:val="center"/>
            <w:hideMark/>
          </w:tcPr>
          <w:p w14:paraId="45263FBC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6767F007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0C8A3F35" w14:textId="77777777" w:rsidTr="004037D1">
        <w:trPr>
          <w:trHeight w:val="276"/>
        </w:trPr>
        <w:tc>
          <w:tcPr>
            <w:tcW w:w="268" w:type="pct"/>
            <w:vAlign w:val="center"/>
            <w:hideMark/>
          </w:tcPr>
          <w:p w14:paraId="7EF47E4B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1" w:type="pct"/>
            <w:vAlign w:val="center"/>
            <w:hideMark/>
          </w:tcPr>
          <w:p w14:paraId="049DF3F1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Бассейн плавательный</w:t>
            </w:r>
          </w:p>
        </w:tc>
        <w:tc>
          <w:tcPr>
            <w:tcW w:w="1673" w:type="pct"/>
            <w:vAlign w:val="center"/>
            <w:hideMark/>
          </w:tcPr>
          <w:p w14:paraId="3AA41F38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пос. Южный</w:t>
            </w:r>
          </w:p>
        </w:tc>
        <w:tc>
          <w:tcPr>
            <w:tcW w:w="550" w:type="pct"/>
            <w:vAlign w:val="center"/>
            <w:hideMark/>
          </w:tcPr>
          <w:p w14:paraId="454E89CD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71094ADF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14549" w:rsidRPr="00107F03" w14:paraId="3BC52F7F" w14:textId="77777777" w:rsidTr="004037D1">
        <w:trPr>
          <w:trHeight w:val="593"/>
        </w:trPr>
        <w:tc>
          <w:tcPr>
            <w:tcW w:w="268" w:type="pct"/>
            <w:vAlign w:val="center"/>
            <w:hideMark/>
          </w:tcPr>
          <w:p w14:paraId="2EA780D6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1" w:type="pct"/>
            <w:vAlign w:val="center"/>
            <w:hideMark/>
          </w:tcPr>
          <w:p w14:paraId="6B066E80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Автосервис, автостоянка ООО «Гарант- </w:t>
            </w:r>
            <w:proofErr w:type="gram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Авто »</w:t>
            </w:r>
            <w:proofErr w:type="gramEnd"/>
          </w:p>
        </w:tc>
        <w:tc>
          <w:tcPr>
            <w:tcW w:w="1673" w:type="pct"/>
            <w:vAlign w:val="center"/>
            <w:hideMark/>
          </w:tcPr>
          <w:p w14:paraId="70CA1FC1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31-32 МКР</w:t>
            </w:r>
          </w:p>
        </w:tc>
        <w:tc>
          <w:tcPr>
            <w:tcW w:w="550" w:type="pct"/>
            <w:vAlign w:val="center"/>
            <w:hideMark/>
          </w:tcPr>
          <w:p w14:paraId="153127AD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19CBD55E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4549" w:rsidRPr="00107F03" w14:paraId="1A1B12EA" w14:textId="77777777" w:rsidTr="004037D1">
        <w:trPr>
          <w:trHeight w:val="644"/>
        </w:trPr>
        <w:tc>
          <w:tcPr>
            <w:tcW w:w="268" w:type="pct"/>
            <w:vAlign w:val="center"/>
            <w:hideMark/>
          </w:tcPr>
          <w:p w14:paraId="16BBE565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1" w:type="pct"/>
            <w:vAlign w:val="center"/>
            <w:hideMark/>
          </w:tcPr>
          <w:p w14:paraId="415C0764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Торговый </w:t>
            </w:r>
            <w:proofErr w:type="gram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,</w:t>
            </w:r>
            <w:proofErr w:type="gram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И.П. Калашников В.А.</w:t>
            </w:r>
          </w:p>
        </w:tc>
        <w:tc>
          <w:tcPr>
            <w:tcW w:w="1673" w:type="pct"/>
            <w:vAlign w:val="center"/>
            <w:hideMark/>
          </w:tcPr>
          <w:p w14:paraId="02946DE9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Кырджалийская</w:t>
            </w:r>
            <w:proofErr w:type="spellEnd"/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, поз. 5</w:t>
            </w:r>
          </w:p>
        </w:tc>
        <w:tc>
          <w:tcPr>
            <w:tcW w:w="550" w:type="pct"/>
            <w:vAlign w:val="center"/>
            <w:hideMark/>
          </w:tcPr>
          <w:p w14:paraId="13492A50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78E8E80C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4549" w:rsidRPr="00107F03" w14:paraId="21527A57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1BB16CE8" w14:textId="77777777" w:rsidR="00514549" w:rsidRPr="00107F03" w:rsidRDefault="00921696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1" w:type="pct"/>
            <w:vAlign w:val="center"/>
            <w:hideMark/>
          </w:tcPr>
          <w:p w14:paraId="00ABC837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1673" w:type="pct"/>
            <w:vAlign w:val="center"/>
            <w:hideMark/>
          </w:tcPr>
          <w:p w14:paraId="592CA7D7" w14:textId="77777777" w:rsidR="004037D1" w:rsidRDefault="004037D1" w:rsidP="004037D1">
            <w:pPr>
              <w:ind w:right="-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Владикавказ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ул.Магкаева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ул.Щегрена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212FD659" w14:textId="77777777" w:rsidR="00514549" w:rsidRPr="00107F03" w:rsidRDefault="004037D1" w:rsidP="004037D1">
            <w:pPr>
              <w:ind w:right="-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ул.Курская, ул.Куйбышева, 77</w:t>
            </w:r>
          </w:p>
        </w:tc>
        <w:tc>
          <w:tcPr>
            <w:tcW w:w="550" w:type="pct"/>
            <w:vAlign w:val="center"/>
            <w:hideMark/>
          </w:tcPr>
          <w:p w14:paraId="433EE135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5E529607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1176</w:t>
            </w:r>
          </w:p>
        </w:tc>
      </w:tr>
      <w:tr w:rsidR="00514549" w:rsidRPr="00107F03" w14:paraId="139F28EF" w14:textId="77777777" w:rsidTr="004037D1">
        <w:trPr>
          <w:trHeight w:val="1509"/>
        </w:trPr>
        <w:tc>
          <w:tcPr>
            <w:tcW w:w="268" w:type="pct"/>
            <w:vAlign w:val="center"/>
            <w:hideMark/>
          </w:tcPr>
          <w:p w14:paraId="742C0F61" w14:textId="77777777" w:rsidR="00514549" w:rsidRPr="00107F03" w:rsidRDefault="00921696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1" w:type="pct"/>
            <w:vAlign w:val="center"/>
            <w:hideMark/>
          </w:tcPr>
          <w:p w14:paraId="5956E9C8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1673" w:type="pct"/>
            <w:vAlign w:val="center"/>
            <w:hideMark/>
          </w:tcPr>
          <w:p w14:paraId="76538D12" w14:textId="77777777" w:rsidR="004037D1" w:rsidRDefault="004037D1" w:rsidP="004037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Владикавказ,</w:t>
            </w:r>
          </w:p>
          <w:p w14:paraId="7E57EF8F" w14:textId="77777777" w:rsidR="004037D1" w:rsidRDefault="004037D1" w:rsidP="004037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ул.Гагкаева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11/1,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ул.Весенняя,ул.Кцоева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35,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пр.Доватора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/Гастелло, мкр.18</w:t>
            </w:r>
          </w:p>
          <w:p w14:paraId="0E8E4341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  <w:hideMark/>
          </w:tcPr>
          <w:p w14:paraId="02B6C34C" w14:textId="77777777" w:rsidR="00514549" w:rsidRPr="002B6977" w:rsidRDefault="002708E5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386EF44E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1263</w:t>
            </w:r>
          </w:p>
        </w:tc>
      </w:tr>
      <w:tr w:rsidR="00514549" w:rsidRPr="00107F03" w14:paraId="77A45119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5BF22613" w14:textId="77777777" w:rsidR="00514549" w:rsidRPr="00107F03" w:rsidRDefault="00921696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1" w:type="pct"/>
            <w:vAlign w:val="center"/>
            <w:hideMark/>
          </w:tcPr>
          <w:p w14:paraId="73AB8B27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1673" w:type="pct"/>
            <w:vAlign w:val="center"/>
            <w:hideMark/>
          </w:tcPr>
          <w:p w14:paraId="170658B9" w14:textId="77777777" w:rsidR="004037D1" w:rsidRDefault="004037D1" w:rsidP="004037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г. Владикавказ, </w:t>
            </w:r>
          </w:p>
          <w:p w14:paraId="698666EE" w14:textId="77777777" w:rsidR="00514549" w:rsidRPr="00107F03" w:rsidRDefault="004037D1" w:rsidP="004037D1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«Новый город»</w:t>
            </w:r>
          </w:p>
        </w:tc>
        <w:tc>
          <w:tcPr>
            <w:tcW w:w="550" w:type="pct"/>
            <w:vAlign w:val="center"/>
            <w:hideMark/>
          </w:tcPr>
          <w:p w14:paraId="64279B5D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5E8035FF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1360</w:t>
            </w:r>
          </w:p>
        </w:tc>
      </w:tr>
      <w:tr w:rsidR="00514549" w:rsidRPr="00107F03" w14:paraId="7E483C12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75C827A3" w14:textId="77777777" w:rsidR="00514549" w:rsidRPr="00107F03" w:rsidRDefault="00921696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1" w:type="pct"/>
            <w:vAlign w:val="center"/>
            <w:hideMark/>
          </w:tcPr>
          <w:p w14:paraId="1AA5864A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1673" w:type="pct"/>
            <w:vAlign w:val="center"/>
            <w:hideMark/>
          </w:tcPr>
          <w:p w14:paraId="5B1D71EA" w14:textId="77777777" w:rsidR="004037D1" w:rsidRDefault="004037D1" w:rsidP="004037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г. Владикавказ, </w:t>
            </w:r>
          </w:p>
          <w:p w14:paraId="13A7FE38" w14:textId="77777777" w:rsidR="00514549" w:rsidRPr="00107F03" w:rsidRDefault="004037D1" w:rsidP="004037D1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«Новый город»</w:t>
            </w:r>
          </w:p>
        </w:tc>
        <w:tc>
          <w:tcPr>
            <w:tcW w:w="550" w:type="pct"/>
            <w:vAlign w:val="center"/>
            <w:hideMark/>
          </w:tcPr>
          <w:p w14:paraId="2ED06683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0BF983F6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514549" w:rsidRPr="00107F03" w14:paraId="672077CB" w14:textId="77777777" w:rsidTr="004037D1">
        <w:trPr>
          <w:trHeight w:val="300"/>
        </w:trPr>
        <w:tc>
          <w:tcPr>
            <w:tcW w:w="268" w:type="pct"/>
            <w:vAlign w:val="center"/>
            <w:hideMark/>
          </w:tcPr>
          <w:p w14:paraId="34357839" w14:textId="77777777" w:rsidR="00514549" w:rsidRPr="00107F03" w:rsidRDefault="00921696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1" w:type="pct"/>
            <w:tcBorders>
              <w:right w:val="single" w:sz="4" w:space="0" w:color="auto"/>
            </w:tcBorders>
            <w:vAlign w:val="center"/>
            <w:hideMark/>
          </w:tcPr>
          <w:p w14:paraId="0251FBF3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Жилые дома</w:t>
            </w:r>
          </w:p>
        </w:tc>
        <w:tc>
          <w:tcPr>
            <w:tcW w:w="1673" w:type="pct"/>
            <w:tcBorders>
              <w:left w:val="single" w:sz="4" w:space="0" w:color="auto"/>
            </w:tcBorders>
            <w:vAlign w:val="center"/>
            <w:hideMark/>
          </w:tcPr>
          <w:p w14:paraId="1E3B5991" w14:textId="77777777" w:rsidR="004037D1" w:rsidRDefault="004037D1" w:rsidP="004037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г. Владикавказ, </w:t>
            </w:r>
          </w:p>
          <w:p w14:paraId="65E7E3AC" w14:textId="77777777" w:rsidR="00514549" w:rsidRPr="00107F03" w:rsidRDefault="004037D1" w:rsidP="004037D1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 «Новый город»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  <w:hideMark/>
          </w:tcPr>
          <w:p w14:paraId="0C161FB8" w14:textId="77777777" w:rsidR="00514549" w:rsidRPr="002B6977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6977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2708E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95D5A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48" w:type="pct"/>
            <w:vAlign w:val="center"/>
            <w:hideMark/>
          </w:tcPr>
          <w:p w14:paraId="47CB8E57" w14:textId="77777777" w:rsidR="00514549" w:rsidRPr="00107F03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F03">
              <w:rPr>
                <w:rFonts w:ascii="Times New Roman" w:eastAsia="Times New Roman" w:hAnsi="Times New Roman" w:cs="Times New Roman"/>
                <w:sz w:val="26"/>
                <w:szCs w:val="26"/>
              </w:rPr>
              <w:t>1570</w:t>
            </w:r>
          </w:p>
        </w:tc>
      </w:tr>
      <w:tr w:rsidR="00514549" w:rsidRPr="00107F03" w14:paraId="744E5B99" w14:textId="77777777" w:rsidTr="004037D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" w:type="pct"/>
            <w:vAlign w:val="center"/>
          </w:tcPr>
          <w:p w14:paraId="63A09EEE" w14:textId="77777777" w:rsidR="00514549" w:rsidRPr="00107F03" w:rsidRDefault="00514549" w:rsidP="002B6977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pct"/>
            <w:gridSpan w:val="2"/>
            <w:shd w:val="clear" w:color="auto" w:fill="auto"/>
            <w:vAlign w:val="center"/>
          </w:tcPr>
          <w:p w14:paraId="23FDF7CA" w14:textId="77777777" w:rsidR="00514549" w:rsidRPr="004037D1" w:rsidRDefault="00514549" w:rsidP="002B6977">
            <w:pPr>
              <w:tabs>
                <w:tab w:val="left" w:pos="8789"/>
              </w:tabs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7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117C65D" w14:textId="77777777" w:rsidR="00514549" w:rsidRPr="004037D1" w:rsidRDefault="00514549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821D0A6" w14:textId="77777777" w:rsidR="00514549" w:rsidRPr="004037D1" w:rsidRDefault="004037D1" w:rsidP="002B6977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37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7489</w:t>
            </w:r>
          </w:p>
        </w:tc>
      </w:tr>
    </w:tbl>
    <w:p w14:paraId="7D1D00FA" w14:textId="77777777" w:rsidR="00514549" w:rsidRPr="00107F03" w:rsidRDefault="00514549" w:rsidP="002B6977">
      <w:pPr>
        <w:tabs>
          <w:tab w:val="left" w:pos="8789"/>
        </w:tabs>
        <w:ind w:right="23"/>
        <w:rPr>
          <w:rFonts w:ascii="Times New Roman" w:eastAsia="Times New Roman" w:hAnsi="Times New Roman" w:cs="Times New Roman"/>
          <w:sz w:val="26"/>
          <w:szCs w:val="26"/>
        </w:rPr>
        <w:sectPr w:rsidR="00514549" w:rsidRPr="00107F03" w:rsidSect="002E2797">
          <w:footerReference w:type="default" r:id="rId10"/>
          <w:pgSz w:w="11906" w:h="16838"/>
          <w:pgMar w:top="1134" w:right="851" w:bottom="1134" w:left="1418" w:header="510" w:footer="510" w:gutter="0"/>
          <w:pgNumType w:start="0"/>
          <w:cols w:space="708"/>
          <w:titlePg/>
          <w:docGrid w:linePitch="360"/>
        </w:sectPr>
      </w:pPr>
    </w:p>
    <w:p w14:paraId="5CBB7586" w14:textId="77777777" w:rsidR="00514549" w:rsidRPr="00CD303C" w:rsidRDefault="00514549" w:rsidP="002B6977">
      <w:pPr>
        <w:pStyle w:val="1"/>
        <w:tabs>
          <w:tab w:val="left" w:pos="8789"/>
        </w:tabs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1" w:name="_Toc528833832"/>
      <w:r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9. Мероприятия Инвестиционной программы</w:t>
      </w:r>
      <w:bookmarkEnd w:id="11"/>
    </w:p>
    <w:p w14:paraId="1E987584" w14:textId="77777777" w:rsidR="00514549" w:rsidRDefault="00514549" w:rsidP="002B6977">
      <w:pPr>
        <w:pStyle w:val="1"/>
        <w:tabs>
          <w:tab w:val="left" w:pos="8789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528833833"/>
      <w:r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Унитарног</w:t>
      </w:r>
      <w:r w:rsidR="00313CFF"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о Предприятия «</w:t>
      </w:r>
      <w:proofErr w:type="spellStart"/>
      <w:r w:rsidR="00313CFF"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Владсток</w:t>
      </w:r>
      <w:proofErr w:type="spellEnd"/>
      <w:r w:rsidR="00313CFF"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» на 201</w:t>
      </w:r>
      <w:r w:rsidR="002421F5"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-202</w:t>
      </w:r>
      <w:r w:rsidR="002421F5"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D30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гг.</w:t>
      </w:r>
      <w:bookmarkEnd w:id="12"/>
    </w:p>
    <w:p w14:paraId="59E108A4" w14:textId="77777777" w:rsidR="00CD303C" w:rsidRPr="00CD303C" w:rsidRDefault="00CD303C" w:rsidP="00CD303C"/>
    <w:p w14:paraId="2915648E" w14:textId="77777777" w:rsidR="00313CFF" w:rsidRPr="00CD303C" w:rsidRDefault="00313CFF" w:rsidP="002B6977">
      <w:pPr>
        <w:tabs>
          <w:tab w:val="left" w:pos="8789"/>
        </w:tabs>
        <w:rPr>
          <w:sz w:val="24"/>
          <w:szCs w:val="24"/>
        </w:rPr>
      </w:pP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210"/>
        <w:gridCol w:w="1069"/>
        <w:gridCol w:w="1910"/>
        <w:gridCol w:w="1392"/>
        <w:gridCol w:w="1392"/>
        <w:gridCol w:w="1118"/>
        <w:gridCol w:w="1118"/>
        <w:gridCol w:w="1118"/>
        <w:gridCol w:w="1119"/>
        <w:gridCol w:w="1128"/>
        <w:gridCol w:w="1940"/>
      </w:tblGrid>
      <w:tr w:rsidR="00CD303C" w:rsidRPr="000A4F38" w14:paraId="5EA0C64D" w14:textId="77777777" w:rsidTr="0013093A">
        <w:trPr>
          <w:trHeight w:val="98"/>
          <w:jc w:val="center"/>
        </w:trPr>
        <w:tc>
          <w:tcPr>
            <w:tcW w:w="187" w:type="pct"/>
            <w:vMerge w:val="restart"/>
            <w:shd w:val="clear" w:color="auto" w:fill="auto"/>
            <w:vAlign w:val="center"/>
          </w:tcPr>
          <w:p w14:paraId="34BF616C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2D092ACD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п.п.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53BBC7A6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Наименование мероприятия/ адрес объекта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5E70897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14:paraId="6B416829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изм.</w:t>
            </w:r>
          </w:p>
          <w:p w14:paraId="4745EEE5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60EAA6B9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Цель реализации мероприятия</w:t>
            </w:r>
          </w:p>
        </w:tc>
        <w:tc>
          <w:tcPr>
            <w:tcW w:w="432" w:type="pct"/>
            <w:vMerge w:val="restart"/>
          </w:tcPr>
          <w:p w14:paraId="250AF7C0" w14:textId="77777777" w:rsidR="00CD303C" w:rsidRPr="00CD303C" w:rsidRDefault="00CD303C" w:rsidP="00D10EB4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 xml:space="preserve">Без НДС </w:t>
            </w:r>
          </w:p>
        </w:tc>
        <w:tc>
          <w:tcPr>
            <w:tcW w:w="432" w:type="pct"/>
            <w:vMerge w:val="restart"/>
            <w:shd w:val="clear" w:color="auto" w:fill="auto"/>
          </w:tcPr>
          <w:p w14:paraId="30CF53D9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 xml:space="preserve">Всего с </w:t>
            </w:r>
            <w:proofErr w:type="gramStart"/>
            <w:r w:rsidRPr="00CD303C">
              <w:rPr>
                <w:rFonts w:ascii="Times New Roman" w:eastAsia="Times New Roman" w:hAnsi="Times New Roman" w:cs="Times New Roman"/>
                <w:b/>
              </w:rPr>
              <w:t>НДС</w:t>
            </w:r>
            <w:r w:rsidR="00974CE7">
              <w:rPr>
                <w:rFonts w:ascii="Times New Roman" w:eastAsia="Times New Roman" w:hAnsi="Times New Roman" w:cs="Times New Roman"/>
                <w:b/>
              </w:rPr>
              <w:t>( 20</w:t>
            </w:r>
            <w:proofErr w:type="gramEnd"/>
            <w:r w:rsidR="00974CE7">
              <w:rPr>
                <w:rFonts w:ascii="Times New Roman" w:eastAsia="Times New Roman" w:hAnsi="Times New Roman" w:cs="Times New Roman"/>
                <w:b/>
              </w:rPr>
              <w:t>%)</w:t>
            </w:r>
          </w:p>
        </w:tc>
        <w:tc>
          <w:tcPr>
            <w:tcW w:w="1738" w:type="pct"/>
            <w:gridSpan w:val="5"/>
            <w:shd w:val="clear" w:color="auto" w:fill="auto"/>
            <w:vAlign w:val="center"/>
          </w:tcPr>
          <w:p w14:paraId="1CD0702B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Реализация мероприятия по годам, в установленных единицах измерения</w:t>
            </w:r>
          </w:p>
        </w:tc>
        <w:tc>
          <w:tcPr>
            <w:tcW w:w="602" w:type="pct"/>
            <w:vMerge w:val="restart"/>
          </w:tcPr>
          <w:p w14:paraId="036BEE47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Источники финансирования</w:t>
            </w:r>
          </w:p>
        </w:tc>
      </w:tr>
      <w:tr w:rsidR="00CD303C" w:rsidRPr="000A4F38" w14:paraId="28CFA8AC" w14:textId="77777777" w:rsidTr="0013093A">
        <w:trPr>
          <w:trHeight w:val="98"/>
          <w:jc w:val="center"/>
        </w:trPr>
        <w:tc>
          <w:tcPr>
            <w:tcW w:w="187" w:type="pct"/>
            <w:vMerge/>
            <w:shd w:val="clear" w:color="auto" w:fill="auto"/>
          </w:tcPr>
          <w:p w14:paraId="58E44DC4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49883138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08D50318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6EE469B6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14:paraId="4BB85B96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7A9E55B1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</w:tcPr>
          <w:p w14:paraId="274A5D17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347" w:type="pct"/>
            <w:shd w:val="clear" w:color="auto" w:fill="auto"/>
          </w:tcPr>
          <w:p w14:paraId="6AE20382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347" w:type="pct"/>
            <w:shd w:val="clear" w:color="auto" w:fill="auto"/>
          </w:tcPr>
          <w:p w14:paraId="7BAD8F5A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347" w:type="pct"/>
            <w:shd w:val="clear" w:color="auto" w:fill="auto"/>
          </w:tcPr>
          <w:p w14:paraId="4C617D16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349" w:type="pct"/>
            <w:shd w:val="clear" w:color="auto" w:fill="auto"/>
          </w:tcPr>
          <w:p w14:paraId="5308858A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03C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602" w:type="pct"/>
            <w:vMerge/>
          </w:tcPr>
          <w:p w14:paraId="08F7E317" w14:textId="77777777" w:rsidR="00CD303C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1514" w:rsidRPr="000A4F38" w14:paraId="4FD2B4DC" w14:textId="77777777" w:rsidTr="0013093A">
        <w:trPr>
          <w:trHeight w:val="98"/>
          <w:jc w:val="center"/>
        </w:trPr>
        <w:tc>
          <w:tcPr>
            <w:tcW w:w="187" w:type="pct"/>
            <w:shd w:val="clear" w:color="auto" w:fill="auto"/>
          </w:tcPr>
          <w:p w14:paraId="4186949E" w14:textId="77777777" w:rsidR="007B1514" w:rsidRPr="00CD303C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CD30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14:paraId="63004BD6" w14:textId="77777777" w:rsidR="007B1514" w:rsidRPr="00CD303C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CD30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14:paraId="1D6A33CD" w14:textId="77777777" w:rsidR="007B1514" w:rsidRPr="00CD303C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CD30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14:paraId="0E51F7E6" w14:textId="77777777" w:rsidR="007B1514" w:rsidRPr="00CD303C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CD30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" w:type="pct"/>
          </w:tcPr>
          <w:p w14:paraId="799FDD69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2" w:type="pct"/>
            <w:shd w:val="clear" w:color="auto" w:fill="auto"/>
          </w:tcPr>
          <w:p w14:paraId="04FE0174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14:paraId="1F8A7FCE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7" w:type="pct"/>
            <w:shd w:val="clear" w:color="auto" w:fill="auto"/>
          </w:tcPr>
          <w:p w14:paraId="1F55D250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14:paraId="3A71FDB0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14:paraId="421E0C60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9" w:type="pct"/>
            <w:shd w:val="clear" w:color="auto" w:fill="auto"/>
          </w:tcPr>
          <w:p w14:paraId="15CD84A3" w14:textId="77777777" w:rsidR="007B1514" w:rsidRPr="00CD303C" w:rsidRDefault="00CD303C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2" w:type="pct"/>
          </w:tcPr>
          <w:p w14:paraId="086618D1" w14:textId="77777777" w:rsidR="007B1514" w:rsidRPr="00CD303C" w:rsidRDefault="00CD303C" w:rsidP="00CD303C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B1514" w:rsidRPr="00483AE8" w14:paraId="222BE0C3" w14:textId="77777777" w:rsidTr="0013093A">
        <w:trPr>
          <w:trHeight w:val="1923"/>
          <w:jc w:val="center"/>
        </w:trPr>
        <w:tc>
          <w:tcPr>
            <w:tcW w:w="187" w:type="pct"/>
            <w:shd w:val="clear" w:color="auto" w:fill="auto"/>
          </w:tcPr>
          <w:p w14:paraId="617138D5" w14:textId="77777777" w:rsidR="007B1514" w:rsidRPr="000A4F38" w:rsidRDefault="007B1514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4F9E2635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Канализационные сети</w:t>
            </w:r>
          </w:p>
        </w:tc>
        <w:tc>
          <w:tcPr>
            <w:tcW w:w="332" w:type="pct"/>
            <w:shd w:val="clear" w:color="auto" w:fill="auto"/>
          </w:tcPr>
          <w:p w14:paraId="012CAF80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2A5578B9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канализационных сетей для обеспечения бесперебойного приема и транспортировки сточных вод</w:t>
            </w:r>
          </w:p>
        </w:tc>
        <w:tc>
          <w:tcPr>
            <w:tcW w:w="432" w:type="pct"/>
          </w:tcPr>
          <w:p w14:paraId="2C052607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C90B132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35EABAC5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090BF36F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2A8690F7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07740A95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09C6A81C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252BF392" w14:textId="77777777" w:rsidR="007B1514" w:rsidRPr="00483AE8" w:rsidRDefault="007B1514" w:rsidP="002B6977">
            <w:pPr>
              <w:tabs>
                <w:tab w:val="left" w:pos="8789"/>
              </w:tabs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093A" w:rsidRPr="00483AE8" w14:paraId="11DC9ACE" w14:textId="77777777" w:rsidTr="0013093A">
        <w:trPr>
          <w:trHeight w:val="278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085A5F93" w14:textId="77777777" w:rsidR="0013093A" w:rsidRPr="000A4F3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0E114FDD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(строительство) канализационной сети по ул. Куйбышева от ул. Зураба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врезки в коллектор по ул.Ленина(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-250мм)., протяженностью -2100п.м.</w:t>
            </w:r>
          </w:p>
          <w:p w14:paraId="4931935F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0DEF854C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38D969A9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07B742F4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1C9033DB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347" w:type="pct"/>
            <w:shd w:val="clear" w:color="auto" w:fill="auto"/>
          </w:tcPr>
          <w:p w14:paraId="63220849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7" w:type="pct"/>
            <w:shd w:val="clear" w:color="auto" w:fill="auto"/>
          </w:tcPr>
          <w:p w14:paraId="2BA4CD69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7" w:type="pct"/>
            <w:shd w:val="clear" w:color="auto" w:fill="auto"/>
          </w:tcPr>
          <w:p w14:paraId="6C68F668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7" w:type="pct"/>
            <w:shd w:val="clear" w:color="auto" w:fill="auto"/>
          </w:tcPr>
          <w:p w14:paraId="11C1D5A4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349" w:type="pct"/>
            <w:shd w:val="clear" w:color="auto" w:fill="auto"/>
          </w:tcPr>
          <w:p w14:paraId="542DB0BF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602" w:type="pct"/>
            <w:vMerge w:val="restart"/>
          </w:tcPr>
          <w:p w14:paraId="77E263C1" w14:textId="77777777" w:rsidR="0013093A" w:rsidRPr="00483AE8" w:rsidRDefault="0013093A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4319D12F" w14:textId="77777777" w:rsidR="0013093A" w:rsidRPr="00483AE8" w:rsidRDefault="0013093A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507ACB78" w14:textId="77777777" w:rsidR="0013093A" w:rsidRPr="00483AE8" w:rsidRDefault="0013093A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технологическое подключение</w:t>
            </w:r>
          </w:p>
        </w:tc>
      </w:tr>
      <w:tr w:rsidR="0013093A" w:rsidRPr="00483AE8" w14:paraId="615C5D37" w14:textId="77777777" w:rsidTr="0013093A">
        <w:trPr>
          <w:trHeight w:val="278"/>
          <w:jc w:val="center"/>
        </w:trPr>
        <w:tc>
          <w:tcPr>
            <w:tcW w:w="187" w:type="pct"/>
            <w:vMerge/>
            <w:shd w:val="clear" w:color="auto" w:fill="auto"/>
          </w:tcPr>
          <w:p w14:paraId="572B8D01" w14:textId="77777777" w:rsidR="0013093A" w:rsidRPr="000A4F3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CCD33BC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7467B01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55E9A8AF" w14:textId="77777777" w:rsidR="0013093A" w:rsidRPr="00483AE8" w:rsidRDefault="0013093A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7FF91ACF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9 541,52</w:t>
            </w:r>
          </w:p>
        </w:tc>
        <w:tc>
          <w:tcPr>
            <w:tcW w:w="432" w:type="pct"/>
            <w:shd w:val="clear" w:color="auto" w:fill="auto"/>
          </w:tcPr>
          <w:p w14:paraId="12868438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11449,82</w:t>
            </w:r>
          </w:p>
          <w:p w14:paraId="4D8B0620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6976D2CA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2289,96</w:t>
            </w:r>
          </w:p>
        </w:tc>
        <w:tc>
          <w:tcPr>
            <w:tcW w:w="347" w:type="pct"/>
            <w:shd w:val="clear" w:color="auto" w:fill="auto"/>
          </w:tcPr>
          <w:p w14:paraId="0E816F12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2289,96</w:t>
            </w:r>
          </w:p>
        </w:tc>
        <w:tc>
          <w:tcPr>
            <w:tcW w:w="347" w:type="pct"/>
            <w:shd w:val="clear" w:color="auto" w:fill="auto"/>
          </w:tcPr>
          <w:p w14:paraId="168EB74B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2289,96</w:t>
            </w:r>
          </w:p>
        </w:tc>
        <w:tc>
          <w:tcPr>
            <w:tcW w:w="347" w:type="pct"/>
            <w:shd w:val="clear" w:color="auto" w:fill="auto"/>
          </w:tcPr>
          <w:p w14:paraId="7C1A8319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2289,96</w:t>
            </w:r>
          </w:p>
        </w:tc>
        <w:tc>
          <w:tcPr>
            <w:tcW w:w="349" w:type="pct"/>
            <w:shd w:val="clear" w:color="auto" w:fill="auto"/>
          </w:tcPr>
          <w:p w14:paraId="20244188" w14:textId="77777777" w:rsidR="0013093A" w:rsidRPr="00483AE8" w:rsidRDefault="0013093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2289,98</w:t>
            </w:r>
          </w:p>
        </w:tc>
        <w:tc>
          <w:tcPr>
            <w:tcW w:w="602" w:type="pct"/>
            <w:vMerge/>
            <w:vAlign w:val="center"/>
          </w:tcPr>
          <w:p w14:paraId="29F2C42B" w14:textId="77777777" w:rsidR="0013093A" w:rsidRPr="00483AE8" w:rsidRDefault="0013093A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04E44B9D" w14:textId="77777777" w:rsidTr="0013093A">
        <w:trPr>
          <w:trHeight w:val="374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2F70FEA4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1CE5B67E" w14:textId="77777777" w:rsidR="007B1514" w:rsidRPr="00483AE8" w:rsidRDefault="007B1514" w:rsidP="00230D77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(строительство) коллектора по ул. Пушкинской от ул.Кабардинской. далее по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Карцинскому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ул.Неизвестного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солдата с подключением к коллектору, предлагаемому к 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прокладке по ул.Пожарского. К указанному коллектору предлагается </w:t>
            </w:r>
          </w:p>
          <w:p w14:paraId="3396BC3E" w14:textId="77777777" w:rsidR="007B1514" w:rsidRPr="00483AE8" w:rsidRDefault="007B1514" w:rsidP="00230D77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подключение канализационных сетей предлагаемых е прокладке по ул.Шмулевича, а </w:t>
            </w:r>
            <w:proofErr w:type="gram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ул.Зураба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Магкаева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Карцинсое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 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-450мм), протяженностью -5400 п.м.</w:t>
            </w:r>
          </w:p>
          <w:p w14:paraId="38C06067" w14:textId="77777777" w:rsidR="007B1514" w:rsidRPr="00483AE8" w:rsidRDefault="007B1514" w:rsidP="00230D77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73F2D01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5DAE542E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03E05A3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0F2440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5400</w:t>
            </w:r>
          </w:p>
        </w:tc>
        <w:tc>
          <w:tcPr>
            <w:tcW w:w="347" w:type="pct"/>
            <w:shd w:val="clear" w:color="auto" w:fill="auto"/>
          </w:tcPr>
          <w:p w14:paraId="79289C0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940,98</w:t>
            </w:r>
          </w:p>
        </w:tc>
        <w:tc>
          <w:tcPr>
            <w:tcW w:w="347" w:type="pct"/>
            <w:shd w:val="clear" w:color="auto" w:fill="auto"/>
          </w:tcPr>
          <w:p w14:paraId="25F6B06E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1 010,54</w:t>
            </w:r>
          </w:p>
        </w:tc>
        <w:tc>
          <w:tcPr>
            <w:tcW w:w="347" w:type="pct"/>
            <w:shd w:val="clear" w:color="auto" w:fill="auto"/>
          </w:tcPr>
          <w:p w14:paraId="03DB376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1 080,00</w:t>
            </w:r>
          </w:p>
        </w:tc>
        <w:tc>
          <w:tcPr>
            <w:tcW w:w="347" w:type="pct"/>
            <w:shd w:val="clear" w:color="auto" w:fill="auto"/>
          </w:tcPr>
          <w:p w14:paraId="0BE9B3F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1 184,77</w:t>
            </w:r>
          </w:p>
        </w:tc>
        <w:tc>
          <w:tcPr>
            <w:tcW w:w="349" w:type="pct"/>
            <w:shd w:val="clear" w:color="auto" w:fill="auto"/>
          </w:tcPr>
          <w:p w14:paraId="1FAA48D3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1 183,74</w:t>
            </w:r>
          </w:p>
        </w:tc>
        <w:tc>
          <w:tcPr>
            <w:tcW w:w="602" w:type="pct"/>
            <w:vMerge w:val="restart"/>
          </w:tcPr>
          <w:p w14:paraId="62B899AC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5EEC3F36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2841F1C1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технологическое подключение</w:t>
            </w:r>
          </w:p>
        </w:tc>
      </w:tr>
      <w:tr w:rsidR="007B1514" w:rsidRPr="00483AE8" w14:paraId="6E67D735" w14:textId="77777777" w:rsidTr="0013093A">
        <w:trPr>
          <w:trHeight w:val="374"/>
          <w:jc w:val="center"/>
        </w:trPr>
        <w:tc>
          <w:tcPr>
            <w:tcW w:w="187" w:type="pct"/>
            <w:vMerge/>
            <w:shd w:val="clear" w:color="auto" w:fill="auto"/>
          </w:tcPr>
          <w:p w14:paraId="453578F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F6F492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B56C67E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2B09C1BE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305A541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44 114,36</w:t>
            </w:r>
          </w:p>
        </w:tc>
        <w:tc>
          <w:tcPr>
            <w:tcW w:w="432" w:type="pct"/>
            <w:shd w:val="clear" w:color="auto" w:fill="auto"/>
          </w:tcPr>
          <w:p w14:paraId="1457D2F1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52937,23</w:t>
            </w:r>
          </w:p>
        </w:tc>
        <w:tc>
          <w:tcPr>
            <w:tcW w:w="347" w:type="pct"/>
            <w:shd w:val="clear" w:color="auto" w:fill="auto"/>
          </w:tcPr>
          <w:p w14:paraId="084414F6" w14:textId="633DF2A4" w:rsidR="007B1514" w:rsidRPr="00483AE8" w:rsidRDefault="0072750B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544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bookmarkStart w:id="13" w:name="_GoBack"/>
            <w:bookmarkEnd w:id="13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24,31</w:t>
            </w:r>
          </w:p>
        </w:tc>
        <w:tc>
          <w:tcPr>
            <w:tcW w:w="347" w:type="pct"/>
            <w:shd w:val="clear" w:color="auto" w:fill="auto"/>
          </w:tcPr>
          <w:p w14:paraId="36E4D7B1" w14:textId="77777777" w:rsidR="007B1514" w:rsidRPr="00483AE8" w:rsidRDefault="0072750B" w:rsidP="009B2FEC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9906,52</w:t>
            </w:r>
          </w:p>
        </w:tc>
        <w:tc>
          <w:tcPr>
            <w:tcW w:w="347" w:type="pct"/>
            <w:shd w:val="clear" w:color="auto" w:fill="auto"/>
          </w:tcPr>
          <w:p w14:paraId="04336F3B" w14:textId="77777777" w:rsidR="007B1514" w:rsidRPr="00483AE8" w:rsidRDefault="0072750B" w:rsidP="0072750B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10587,44</w:t>
            </w:r>
          </w:p>
        </w:tc>
        <w:tc>
          <w:tcPr>
            <w:tcW w:w="347" w:type="pct"/>
            <w:shd w:val="clear" w:color="auto" w:fill="auto"/>
          </w:tcPr>
          <w:p w14:paraId="443EDA50" w14:textId="77777777" w:rsidR="007B1514" w:rsidRPr="00483AE8" w:rsidRDefault="0072750B" w:rsidP="0072750B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11614,56</w:t>
            </w:r>
          </w:p>
        </w:tc>
        <w:tc>
          <w:tcPr>
            <w:tcW w:w="349" w:type="pct"/>
            <w:shd w:val="clear" w:color="auto" w:fill="auto"/>
          </w:tcPr>
          <w:p w14:paraId="3A4A0B86" w14:textId="77777777" w:rsidR="007B1514" w:rsidRDefault="0072750B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11604,40</w:t>
            </w:r>
          </w:p>
          <w:p w14:paraId="45A8F310" w14:textId="77777777" w:rsidR="0072750B" w:rsidRPr="00483AE8" w:rsidRDefault="0072750B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  <w:vAlign w:val="center"/>
          </w:tcPr>
          <w:p w14:paraId="7D818F6A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5E6FF0D3" w14:textId="77777777" w:rsidTr="0013093A">
        <w:trPr>
          <w:trHeight w:val="374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20B7F648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4C6FDC88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(строительство) участка канализационной сети по ул.Шмулевича от ул.Солнечной до ул.Пушкинской</w:t>
            </w:r>
            <w:proofErr w:type="gram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-200мм) протяженностью- 700 п.м.</w:t>
            </w:r>
          </w:p>
          <w:p w14:paraId="7A6C25F8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21F98FC2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E0CD845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4DD1C44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0362CEC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347" w:type="pct"/>
            <w:shd w:val="clear" w:color="auto" w:fill="auto"/>
          </w:tcPr>
          <w:p w14:paraId="00A26D2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72412223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47C79DCA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175,00</w:t>
            </w:r>
          </w:p>
        </w:tc>
        <w:tc>
          <w:tcPr>
            <w:tcW w:w="347" w:type="pct"/>
            <w:shd w:val="clear" w:color="auto" w:fill="auto"/>
          </w:tcPr>
          <w:p w14:paraId="4FFD242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175,00</w:t>
            </w:r>
          </w:p>
        </w:tc>
        <w:tc>
          <w:tcPr>
            <w:tcW w:w="349" w:type="pct"/>
            <w:shd w:val="clear" w:color="auto" w:fill="auto"/>
          </w:tcPr>
          <w:p w14:paraId="3D61AB5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602" w:type="pct"/>
            <w:vMerge w:val="restart"/>
          </w:tcPr>
          <w:p w14:paraId="66F7E088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4E6DA1C3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5EE3A64E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технологическое подключение</w:t>
            </w:r>
          </w:p>
        </w:tc>
      </w:tr>
      <w:tr w:rsidR="007B1514" w:rsidRPr="00483AE8" w14:paraId="12CCB87A" w14:textId="77777777" w:rsidTr="0013093A">
        <w:trPr>
          <w:trHeight w:val="374"/>
          <w:jc w:val="center"/>
        </w:trPr>
        <w:tc>
          <w:tcPr>
            <w:tcW w:w="187" w:type="pct"/>
            <w:vMerge/>
            <w:shd w:val="clear" w:color="auto" w:fill="auto"/>
          </w:tcPr>
          <w:p w14:paraId="0776BD7A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714F973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1569AF31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1272AEE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54ACFEC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4 223,08</w:t>
            </w:r>
          </w:p>
        </w:tc>
        <w:tc>
          <w:tcPr>
            <w:tcW w:w="432" w:type="pct"/>
            <w:shd w:val="clear" w:color="auto" w:fill="auto"/>
          </w:tcPr>
          <w:p w14:paraId="0BB6115A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5067,69</w:t>
            </w:r>
          </w:p>
          <w:p w14:paraId="62C4580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2170DB95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01A4A5F8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247FCF78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1266,92</w:t>
            </w:r>
          </w:p>
        </w:tc>
        <w:tc>
          <w:tcPr>
            <w:tcW w:w="347" w:type="pct"/>
            <w:shd w:val="clear" w:color="auto" w:fill="auto"/>
          </w:tcPr>
          <w:p w14:paraId="56470729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1266,92</w:t>
            </w:r>
          </w:p>
        </w:tc>
        <w:tc>
          <w:tcPr>
            <w:tcW w:w="349" w:type="pct"/>
            <w:shd w:val="clear" w:color="auto" w:fill="auto"/>
          </w:tcPr>
          <w:p w14:paraId="7DEA89B1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2533,85</w:t>
            </w:r>
          </w:p>
        </w:tc>
        <w:tc>
          <w:tcPr>
            <w:tcW w:w="602" w:type="pct"/>
            <w:vMerge/>
            <w:vAlign w:val="center"/>
          </w:tcPr>
          <w:p w14:paraId="29B15313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75223254" w14:textId="77777777" w:rsidTr="0013093A">
        <w:trPr>
          <w:trHeight w:val="353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52CDD91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3E0F2199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Перекладка (реконструкция) на большой диаметр                                                                     канализационной сети по ул.Армянской от ул.Кутузова до ул.Димитрова(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-300мм), протяженностью - 600 п.м.</w:t>
            </w:r>
          </w:p>
          <w:p w14:paraId="6588D248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CF7FCF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0B10771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14:paraId="0277673A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14:paraId="39BFC22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347" w:type="pct"/>
            <w:vMerge w:val="restart"/>
            <w:shd w:val="clear" w:color="auto" w:fill="auto"/>
          </w:tcPr>
          <w:p w14:paraId="0C8776B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14:paraId="43E0EA5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14:paraId="268C0D5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14:paraId="65E8796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349" w:type="pct"/>
            <w:vMerge w:val="restart"/>
            <w:shd w:val="clear" w:color="auto" w:fill="auto"/>
          </w:tcPr>
          <w:p w14:paraId="22854F9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602" w:type="pct"/>
            <w:vMerge w:val="restart"/>
          </w:tcPr>
          <w:p w14:paraId="6F4BF78C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5064BAEE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43642D14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платы за технологическое подключение</w:t>
            </w:r>
          </w:p>
        </w:tc>
      </w:tr>
      <w:tr w:rsidR="007B1514" w:rsidRPr="00483AE8" w14:paraId="38342BE2" w14:textId="77777777" w:rsidTr="0013093A">
        <w:trPr>
          <w:trHeight w:val="255"/>
          <w:jc w:val="center"/>
        </w:trPr>
        <w:tc>
          <w:tcPr>
            <w:tcW w:w="187" w:type="pct"/>
            <w:vMerge/>
            <w:shd w:val="clear" w:color="auto" w:fill="auto"/>
          </w:tcPr>
          <w:p w14:paraId="3BF1A718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40A410D2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14:paraId="71261E9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5E7103BD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14:paraId="30A9450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14:paraId="68C8D495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7B90522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6AADD12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293DBD94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409EACA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vMerge/>
            <w:shd w:val="clear" w:color="auto" w:fill="auto"/>
          </w:tcPr>
          <w:p w14:paraId="2251A2D6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14:paraId="30E0B95F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0A9319CF" w14:textId="77777777" w:rsidTr="0013093A">
        <w:trPr>
          <w:trHeight w:val="611"/>
          <w:jc w:val="center"/>
        </w:trPr>
        <w:tc>
          <w:tcPr>
            <w:tcW w:w="187" w:type="pct"/>
            <w:vMerge/>
            <w:shd w:val="clear" w:color="auto" w:fill="auto"/>
          </w:tcPr>
          <w:p w14:paraId="448443AF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1256E7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14:paraId="340B6F32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5B5B232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16820A9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4 383,34</w:t>
            </w:r>
          </w:p>
        </w:tc>
        <w:tc>
          <w:tcPr>
            <w:tcW w:w="432" w:type="pct"/>
            <w:shd w:val="clear" w:color="auto" w:fill="auto"/>
          </w:tcPr>
          <w:p w14:paraId="15DE432A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5260,00</w:t>
            </w:r>
          </w:p>
        </w:tc>
        <w:tc>
          <w:tcPr>
            <w:tcW w:w="347" w:type="pct"/>
            <w:shd w:val="clear" w:color="auto" w:fill="auto"/>
          </w:tcPr>
          <w:p w14:paraId="0AC36E1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066314F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222717F3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50CE9A2C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2630,00</w:t>
            </w:r>
          </w:p>
        </w:tc>
        <w:tc>
          <w:tcPr>
            <w:tcW w:w="349" w:type="pct"/>
            <w:shd w:val="clear" w:color="auto" w:fill="auto"/>
          </w:tcPr>
          <w:p w14:paraId="20FD5C1C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2630,00</w:t>
            </w:r>
          </w:p>
        </w:tc>
        <w:tc>
          <w:tcPr>
            <w:tcW w:w="602" w:type="pct"/>
            <w:vMerge/>
            <w:vAlign w:val="center"/>
          </w:tcPr>
          <w:p w14:paraId="32C354A5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0E266EA7" w14:textId="77777777" w:rsidTr="0013093A">
        <w:trPr>
          <w:trHeight w:val="374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4851C1D6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03860BF5" w14:textId="77777777" w:rsidR="007B1514" w:rsidRPr="00483AE8" w:rsidRDefault="007B1514" w:rsidP="00040BD2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Перекладка (реконструкция) на большой диаметр участков коллекторов 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№№ 12,13 по пр. Коста от санатория «Осетия» с подключением в них садоводческих товариществ «Учитель», «Металлург», «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Иристон</w:t>
            </w:r>
            <w:proofErr w:type="gram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»,«</w:t>
            </w:r>
            <w:proofErr w:type="gram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Дарьял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» до ул. Красногвардейской 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-800мм), протяженностью - 2500 п.м.</w:t>
            </w:r>
          </w:p>
          <w:p w14:paraId="488567FB" w14:textId="77777777" w:rsidR="007B1514" w:rsidRPr="00483AE8" w:rsidRDefault="007B1514" w:rsidP="00040BD2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0F2E7F1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41B8E7A3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6D9B1EF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2FF15BC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2500</w:t>
            </w:r>
          </w:p>
          <w:p w14:paraId="3EF1B5D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59D9221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382,87</w:t>
            </w:r>
          </w:p>
        </w:tc>
        <w:tc>
          <w:tcPr>
            <w:tcW w:w="347" w:type="pct"/>
            <w:shd w:val="clear" w:color="auto" w:fill="auto"/>
          </w:tcPr>
          <w:p w14:paraId="79FE90C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482,30</w:t>
            </w:r>
          </w:p>
        </w:tc>
        <w:tc>
          <w:tcPr>
            <w:tcW w:w="347" w:type="pct"/>
            <w:shd w:val="clear" w:color="auto" w:fill="auto"/>
          </w:tcPr>
          <w:p w14:paraId="3605A8E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541,71</w:t>
            </w:r>
          </w:p>
        </w:tc>
        <w:tc>
          <w:tcPr>
            <w:tcW w:w="347" w:type="pct"/>
            <w:shd w:val="clear" w:color="auto" w:fill="auto"/>
          </w:tcPr>
          <w:p w14:paraId="122E0BE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542,98</w:t>
            </w:r>
          </w:p>
        </w:tc>
        <w:tc>
          <w:tcPr>
            <w:tcW w:w="349" w:type="pct"/>
            <w:shd w:val="clear" w:color="auto" w:fill="auto"/>
          </w:tcPr>
          <w:p w14:paraId="0B8A5550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550,14</w:t>
            </w:r>
          </w:p>
        </w:tc>
        <w:tc>
          <w:tcPr>
            <w:tcW w:w="602" w:type="pct"/>
            <w:vMerge w:val="restart"/>
            <w:vAlign w:val="center"/>
          </w:tcPr>
          <w:p w14:paraId="54F795BC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39382590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3A05DE1A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</w:t>
            </w: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технологическое подключение</w:t>
            </w:r>
          </w:p>
        </w:tc>
      </w:tr>
      <w:tr w:rsidR="007B1514" w:rsidRPr="00483AE8" w14:paraId="2B9BC1A3" w14:textId="77777777" w:rsidTr="0013093A">
        <w:trPr>
          <w:trHeight w:val="374"/>
          <w:jc w:val="center"/>
        </w:trPr>
        <w:tc>
          <w:tcPr>
            <w:tcW w:w="187" w:type="pct"/>
            <w:vMerge/>
            <w:shd w:val="clear" w:color="auto" w:fill="auto"/>
          </w:tcPr>
          <w:p w14:paraId="736FC306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199AC8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1F7C678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029C472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4062D4AC" w14:textId="77777777" w:rsidR="007B1514" w:rsidRPr="00483AE8" w:rsidRDefault="007B1514" w:rsidP="00313CFF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50 285,50</w:t>
            </w:r>
          </w:p>
        </w:tc>
        <w:tc>
          <w:tcPr>
            <w:tcW w:w="432" w:type="pct"/>
            <w:shd w:val="clear" w:color="auto" w:fill="auto"/>
          </w:tcPr>
          <w:p w14:paraId="2A85B017" w14:textId="77777777" w:rsidR="007B1514" w:rsidRPr="00483AE8" w:rsidRDefault="00140E06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60342,60</w:t>
            </w:r>
          </w:p>
        </w:tc>
        <w:tc>
          <w:tcPr>
            <w:tcW w:w="347" w:type="pct"/>
            <w:shd w:val="clear" w:color="auto" w:fill="auto"/>
          </w:tcPr>
          <w:p w14:paraId="65C13885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9242,48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40A2422C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11642,72</w:t>
            </w:r>
          </w:p>
        </w:tc>
        <w:tc>
          <w:tcPr>
            <w:tcW w:w="347" w:type="pct"/>
            <w:shd w:val="clear" w:color="auto" w:fill="auto"/>
          </w:tcPr>
          <w:p w14:paraId="2BD1757E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13076,88</w:t>
            </w:r>
          </w:p>
        </w:tc>
        <w:tc>
          <w:tcPr>
            <w:tcW w:w="347" w:type="pct"/>
            <w:shd w:val="clear" w:color="auto" w:fill="auto"/>
          </w:tcPr>
          <w:p w14:paraId="1D951EA5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13100,50</w:t>
            </w:r>
          </w:p>
        </w:tc>
        <w:tc>
          <w:tcPr>
            <w:tcW w:w="349" w:type="pct"/>
            <w:shd w:val="clear" w:color="auto" w:fill="auto"/>
          </w:tcPr>
          <w:p w14:paraId="7CC5586F" w14:textId="77777777" w:rsidR="007B1514" w:rsidRPr="00483AE8" w:rsidRDefault="0036262C" w:rsidP="00FE428A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13280,02</w:t>
            </w:r>
          </w:p>
        </w:tc>
        <w:tc>
          <w:tcPr>
            <w:tcW w:w="602" w:type="pct"/>
            <w:vMerge/>
          </w:tcPr>
          <w:p w14:paraId="39DE98E1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1442D8A4" w14:textId="77777777" w:rsidTr="0013093A">
        <w:trPr>
          <w:trHeight w:val="278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11605226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373C3DAB" w14:textId="77777777" w:rsidR="007B1514" w:rsidRDefault="007B1514" w:rsidP="00F749A3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канализации и сборных коллекторов в МКР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Карца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 «Южный», п.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Редант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-600мм), протяженностью - 4200 п.м.</w:t>
            </w:r>
          </w:p>
          <w:p w14:paraId="1D169600" w14:textId="77777777" w:rsidR="00F749A3" w:rsidRPr="00483AE8" w:rsidRDefault="00F749A3" w:rsidP="00F749A3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06853F6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40DE8EF0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351E6754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6A6EC8B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347" w:type="pct"/>
            <w:shd w:val="clear" w:color="auto" w:fill="auto"/>
          </w:tcPr>
          <w:p w14:paraId="371643E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946,03</w:t>
            </w:r>
          </w:p>
        </w:tc>
        <w:tc>
          <w:tcPr>
            <w:tcW w:w="347" w:type="pct"/>
            <w:shd w:val="clear" w:color="auto" w:fill="auto"/>
          </w:tcPr>
          <w:p w14:paraId="6C38F78C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738,97</w:t>
            </w:r>
          </w:p>
        </w:tc>
        <w:tc>
          <w:tcPr>
            <w:tcW w:w="347" w:type="pct"/>
            <w:shd w:val="clear" w:color="auto" w:fill="auto"/>
          </w:tcPr>
          <w:p w14:paraId="607D99E3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837,00</w:t>
            </w:r>
          </w:p>
        </w:tc>
        <w:tc>
          <w:tcPr>
            <w:tcW w:w="347" w:type="pct"/>
            <w:shd w:val="clear" w:color="auto" w:fill="auto"/>
          </w:tcPr>
          <w:p w14:paraId="4D85862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841,00</w:t>
            </w:r>
          </w:p>
        </w:tc>
        <w:tc>
          <w:tcPr>
            <w:tcW w:w="349" w:type="pct"/>
            <w:shd w:val="clear" w:color="auto" w:fill="auto"/>
          </w:tcPr>
          <w:p w14:paraId="1679A86C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837,00</w:t>
            </w:r>
          </w:p>
        </w:tc>
        <w:tc>
          <w:tcPr>
            <w:tcW w:w="602" w:type="pct"/>
            <w:vMerge w:val="restart"/>
            <w:vAlign w:val="center"/>
          </w:tcPr>
          <w:p w14:paraId="543EE790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0C465F39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02BFD45E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технологическое подключение</w:t>
            </w:r>
          </w:p>
        </w:tc>
      </w:tr>
      <w:tr w:rsidR="007B1514" w:rsidRPr="00483AE8" w14:paraId="3235D28C" w14:textId="77777777" w:rsidTr="0013093A">
        <w:trPr>
          <w:trHeight w:val="1527"/>
          <w:jc w:val="center"/>
        </w:trPr>
        <w:tc>
          <w:tcPr>
            <w:tcW w:w="187" w:type="pct"/>
            <w:vMerge/>
            <w:shd w:val="clear" w:color="auto" w:fill="auto"/>
          </w:tcPr>
          <w:p w14:paraId="637DD1C9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6CE6046D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F44C5D4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1C663627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18382B5F" w14:textId="77777777" w:rsidR="007B1514" w:rsidRPr="00483AE8" w:rsidRDefault="007B1514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35 581,73</w:t>
            </w:r>
          </w:p>
        </w:tc>
        <w:tc>
          <w:tcPr>
            <w:tcW w:w="432" w:type="pct"/>
            <w:shd w:val="clear" w:color="auto" w:fill="auto"/>
          </w:tcPr>
          <w:p w14:paraId="3DE48DA4" w14:textId="77777777" w:rsidR="007B1514" w:rsidRPr="00483AE8" w:rsidRDefault="00FE428A" w:rsidP="00F749A3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42698,08</w:t>
            </w:r>
          </w:p>
        </w:tc>
        <w:tc>
          <w:tcPr>
            <w:tcW w:w="347" w:type="pct"/>
            <w:shd w:val="clear" w:color="auto" w:fill="auto"/>
          </w:tcPr>
          <w:p w14:paraId="041A93EA" w14:textId="77777777" w:rsidR="007B1514" w:rsidRPr="00483AE8" w:rsidRDefault="00FE428A" w:rsidP="00416D72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9617,</w:t>
            </w:r>
            <w:r w:rsidR="00416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7" w:type="pct"/>
            <w:shd w:val="clear" w:color="auto" w:fill="auto"/>
          </w:tcPr>
          <w:p w14:paraId="0AA9287D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7515,32</w:t>
            </w:r>
          </w:p>
        </w:tc>
        <w:tc>
          <w:tcPr>
            <w:tcW w:w="347" w:type="pct"/>
            <w:shd w:val="clear" w:color="auto" w:fill="auto"/>
          </w:tcPr>
          <w:p w14:paraId="16830AE5" w14:textId="77777777" w:rsidR="007B1514" w:rsidRPr="00483AE8" w:rsidRDefault="00FE428A" w:rsidP="00416D72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="00416D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,29</w:t>
            </w:r>
          </w:p>
        </w:tc>
        <w:tc>
          <w:tcPr>
            <w:tcW w:w="347" w:type="pct"/>
            <w:shd w:val="clear" w:color="auto" w:fill="auto"/>
          </w:tcPr>
          <w:p w14:paraId="3C45B19B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8552,97</w:t>
            </w:r>
          </w:p>
        </w:tc>
        <w:tc>
          <w:tcPr>
            <w:tcW w:w="349" w:type="pct"/>
            <w:shd w:val="clear" w:color="auto" w:fill="auto"/>
          </w:tcPr>
          <w:p w14:paraId="58BB6CE9" w14:textId="77777777" w:rsidR="007B1514" w:rsidRPr="00483AE8" w:rsidRDefault="00FE428A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8512,29</w:t>
            </w:r>
          </w:p>
        </w:tc>
        <w:tc>
          <w:tcPr>
            <w:tcW w:w="602" w:type="pct"/>
            <w:vMerge/>
          </w:tcPr>
          <w:p w14:paraId="294E0C2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4D0F08F0" w14:textId="77777777" w:rsidTr="0013093A">
        <w:trPr>
          <w:trHeight w:val="274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55DB012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4DC8FDA7" w14:textId="77777777" w:rsidR="007B1514" w:rsidRDefault="007B1514" w:rsidP="005E0392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канализационной линии по ул.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Иристонская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ул. Чапаева до ул.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Бзарова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ориентировочная протяженность сети 2700 п.м., (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-800мм)</w:t>
            </w:r>
          </w:p>
          <w:p w14:paraId="32B7D57F" w14:textId="77777777" w:rsidR="00F749A3" w:rsidRPr="00483AE8" w:rsidRDefault="00F749A3" w:rsidP="005E0392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1863D35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25E6EC74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2709DB95" w14:textId="77777777" w:rsidR="007B1514" w:rsidRPr="00483AE8" w:rsidRDefault="007B1514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4039BAD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347" w:type="pct"/>
            <w:shd w:val="clear" w:color="auto" w:fill="auto"/>
          </w:tcPr>
          <w:p w14:paraId="01C2CB64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347" w:type="pct"/>
            <w:shd w:val="clear" w:color="auto" w:fill="auto"/>
          </w:tcPr>
          <w:p w14:paraId="29016EA8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347" w:type="pct"/>
            <w:shd w:val="clear" w:color="auto" w:fill="auto"/>
          </w:tcPr>
          <w:p w14:paraId="36FEE6C5" w14:textId="77777777" w:rsidR="007B1514" w:rsidRPr="00483AE8" w:rsidRDefault="007B1514" w:rsidP="004F3B9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347" w:type="pct"/>
            <w:shd w:val="clear" w:color="auto" w:fill="auto"/>
          </w:tcPr>
          <w:p w14:paraId="6BE7E5D6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349" w:type="pct"/>
            <w:shd w:val="clear" w:color="auto" w:fill="auto"/>
          </w:tcPr>
          <w:p w14:paraId="3A692D84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540,00</w:t>
            </w:r>
          </w:p>
        </w:tc>
        <w:tc>
          <w:tcPr>
            <w:tcW w:w="602" w:type="pct"/>
            <w:vMerge w:val="restart"/>
          </w:tcPr>
          <w:p w14:paraId="7003F4A5" w14:textId="77777777" w:rsidR="007B1514" w:rsidRPr="00483AE8" w:rsidRDefault="007B1514" w:rsidP="0013093A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Собственные средства,</w:t>
            </w:r>
          </w:p>
          <w:p w14:paraId="62CD5A05" w14:textId="77777777" w:rsidR="007B1514" w:rsidRPr="00483AE8" w:rsidRDefault="007B1514" w:rsidP="0013093A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за счет</w:t>
            </w:r>
          </w:p>
          <w:p w14:paraId="7B036A39" w14:textId="77777777" w:rsidR="007B1514" w:rsidRPr="00483AE8" w:rsidRDefault="007B1514" w:rsidP="0013093A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платы за технологическое подключение</w:t>
            </w:r>
          </w:p>
        </w:tc>
      </w:tr>
      <w:tr w:rsidR="007B1514" w:rsidRPr="00483AE8" w14:paraId="238E682B" w14:textId="77777777" w:rsidTr="0013093A">
        <w:trPr>
          <w:trHeight w:val="541"/>
          <w:jc w:val="center"/>
        </w:trPr>
        <w:tc>
          <w:tcPr>
            <w:tcW w:w="187" w:type="pct"/>
            <w:vMerge/>
            <w:shd w:val="clear" w:color="auto" w:fill="auto"/>
          </w:tcPr>
          <w:p w14:paraId="54D6BF52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4D76885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759BD2F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28BBA1C5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4139D969" w14:textId="77777777" w:rsidR="007B1514" w:rsidRPr="00483AE8" w:rsidRDefault="007B1514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51186,44</w:t>
            </w:r>
          </w:p>
        </w:tc>
        <w:tc>
          <w:tcPr>
            <w:tcW w:w="432" w:type="pct"/>
            <w:shd w:val="clear" w:color="auto" w:fill="auto"/>
          </w:tcPr>
          <w:p w14:paraId="635658A0" w14:textId="77777777" w:rsidR="007B1514" w:rsidRPr="00483AE8" w:rsidRDefault="00416D72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61423,73</w:t>
            </w:r>
          </w:p>
        </w:tc>
        <w:tc>
          <w:tcPr>
            <w:tcW w:w="347" w:type="pct"/>
            <w:shd w:val="clear" w:color="auto" w:fill="auto"/>
          </w:tcPr>
          <w:p w14:paraId="0292D6E8" w14:textId="77777777" w:rsidR="007B1514" w:rsidRPr="00483AE8" w:rsidRDefault="00416D72" w:rsidP="00416D72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12284,75</w:t>
            </w:r>
          </w:p>
        </w:tc>
        <w:tc>
          <w:tcPr>
            <w:tcW w:w="347" w:type="pct"/>
            <w:shd w:val="clear" w:color="auto" w:fill="auto"/>
          </w:tcPr>
          <w:p w14:paraId="564B4185" w14:textId="77777777" w:rsidR="007B1514" w:rsidRPr="00483AE8" w:rsidRDefault="00416D72" w:rsidP="007F00D7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12284,</w:t>
            </w:r>
            <w:r w:rsidR="007F0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347" w:type="pct"/>
            <w:shd w:val="clear" w:color="auto" w:fill="auto"/>
          </w:tcPr>
          <w:p w14:paraId="201D70D9" w14:textId="77777777" w:rsidR="007B1514" w:rsidRPr="00483AE8" w:rsidRDefault="007F00D7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12284,80</w:t>
            </w:r>
          </w:p>
        </w:tc>
        <w:tc>
          <w:tcPr>
            <w:tcW w:w="347" w:type="pct"/>
            <w:shd w:val="clear" w:color="auto" w:fill="auto"/>
          </w:tcPr>
          <w:p w14:paraId="247F0409" w14:textId="77777777" w:rsidR="007B1514" w:rsidRPr="00483AE8" w:rsidRDefault="007F00D7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12284,80</w:t>
            </w:r>
          </w:p>
        </w:tc>
        <w:tc>
          <w:tcPr>
            <w:tcW w:w="349" w:type="pct"/>
            <w:shd w:val="clear" w:color="auto" w:fill="auto"/>
          </w:tcPr>
          <w:p w14:paraId="37CA8085" w14:textId="77777777" w:rsidR="007B1514" w:rsidRPr="00483AE8" w:rsidRDefault="007F00D7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12284,78</w:t>
            </w:r>
          </w:p>
        </w:tc>
        <w:tc>
          <w:tcPr>
            <w:tcW w:w="602" w:type="pct"/>
            <w:vMerge/>
          </w:tcPr>
          <w:p w14:paraId="6EB1517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61CCCDAB" w14:textId="77777777" w:rsidTr="0013093A">
        <w:trPr>
          <w:trHeight w:val="374"/>
          <w:jc w:val="center"/>
        </w:trPr>
        <w:tc>
          <w:tcPr>
            <w:tcW w:w="187" w:type="pct"/>
            <w:vMerge w:val="restart"/>
            <w:shd w:val="clear" w:color="auto" w:fill="auto"/>
          </w:tcPr>
          <w:p w14:paraId="293F06E0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pct"/>
            <w:vMerge w:val="restart"/>
            <w:shd w:val="clear" w:color="auto" w:fill="auto"/>
          </w:tcPr>
          <w:p w14:paraId="71F77D43" w14:textId="77777777" w:rsidR="007B1514" w:rsidRPr="00483AE8" w:rsidRDefault="007B1514" w:rsidP="006F366B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канализации в Попов хуторе с отведением хозяйственно-бытовых стоков на блочно- модульные локальные очистные сооружения (ЛОСК) с полным циклом механической </w:t>
            </w: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биологической очистки. Очистные стоки направить в р.Черная. </w:t>
            </w:r>
          </w:p>
          <w:p w14:paraId="3E8D74E4" w14:textId="77777777" w:rsidR="007B1514" w:rsidRPr="00483AE8" w:rsidRDefault="007B1514" w:rsidP="006F366B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53CA2AE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п.м.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0DDD35E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7A6A22DA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4C80506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18758C87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709CC63F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496E495C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27012C9C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73191C82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</w:tcPr>
          <w:p w14:paraId="25679E24" w14:textId="77777777" w:rsidR="007B1514" w:rsidRPr="00483AE8" w:rsidRDefault="007B1514" w:rsidP="007B1514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Собственные средства,</w:t>
            </w:r>
          </w:p>
          <w:p w14:paraId="132A88BF" w14:textId="77777777" w:rsidR="007B1514" w:rsidRPr="00483AE8" w:rsidRDefault="007B1514" w:rsidP="007B1514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средства бюджетов всех уровней</w:t>
            </w:r>
          </w:p>
        </w:tc>
      </w:tr>
      <w:tr w:rsidR="007B1514" w:rsidRPr="00483AE8" w14:paraId="7C4556E2" w14:textId="77777777" w:rsidTr="0013093A">
        <w:trPr>
          <w:trHeight w:val="316"/>
          <w:jc w:val="center"/>
        </w:trPr>
        <w:tc>
          <w:tcPr>
            <w:tcW w:w="187" w:type="pct"/>
            <w:vMerge/>
            <w:shd w:val="clear" w:color="auto" w:fill="auto"/>
          </w:tcPr>
          <w:p w14:paraId="08FB0180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20753FF4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14:paraId="4D232CCF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vMerge/>
            <w:shd w:val="clear" w:color="auto" w:fill="auto"/>
          </w:tcPr>
          <w:p w14:paraId="597AF1BE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14:paraId="5C98D91E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9 352,90</w:t>
            </w:r>
          </w:p>
        </w:tc>
        <w:tc>
          <w:tcPr>
            <w:tcW w:w="432" w:type="pct"/>
            <w:shd w:val="clear" w:color="auto" w:fill="auto"/>
          </w:tcPr>
          <w:p w14:paraId="6ECE3E98" w14:textId="77777777" w:rsidR="007B1514" w:rsidRPr="00483AE8" w:rsidRDefault="00416D72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11223,48</w:t>
            </w:r>
          </w:p>
        </w:tc>
        <w:tc>
          <w:tcPr>
            <w:tcW w:w="347" w:type="pct"/>
            <w:shd w:val="clear" w:color="auto" w:fill="auto"/>
          </w:tcPr>
          <w:p w14:paraId="7944403B" w14:textId="77777777" w:rsidR="007B1514" w:rsidRPr="00483AE8" w:rsidRDefault="00416D72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11223,48</w:t>
            </w:r>
          </w:p>
        </w:tc>
        <w:tc>
          <w:tcPr>
            <w:tcW w:w="347" w:type="pct"/>
            <w:shd w:val="clear" w:color="auto" w:fill="auto"/>
          </w:tcPr>
          <w:p w14:paraId="4A6110BE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08CC25DD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14:paraId="1AD544C9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</w:tcPr>
          <w:p w14:paraId="02BCA106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vMerge/>
          </w:tcPr>
          <w:p w14:paraId="197A1A08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6DEEB26A" w14:textId="77777777" w:rsidTr="0013093A">
        <w:trPr>
          <w:trHeight w:val="316"/>
          <w:jc w:val="center"/>
        </w:trPr>
        <w:tc>
          <w:tcPr>
            <w:tcW w:w="187" w:type="pct"/>
            <w:shd w:val="clear" w:color="auto" w:fill="auto"/>
          </w:tcPr>
          <w:p w14:paraId="0B2312DE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5B977E60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годам канализационные сети:</w:t>
            </w:r>
          </w:p>
        </w:tc>
        <w:tc>
          <w:tcPr>
            <w:tcW w:w="332" w:type="pct"/>
            <w:shd w:val="clear" w:color="auto" w:fill="auto"/>
          </w:tcPr>
          <w:p w14:paraId="5DD81DC3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</w:tcPr>
          <w:p w14:paraId="46FAA977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9441C17" w14:textId="77777777" w:rsidR="007B1514" w:rsidRPr="00483AE8" w:rsidRDefault="007B1514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208 668,87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4F65A5F" w14:textId="77777777" w:rsidR="007B1514" w:rsidRPr="00483AE8" w:rsidRDefault="00416D72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250402,64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9F5DB4E" w14:textId="77777777" w:rsidR="0072750B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7EB35A6" w14:textId="77777777" w:rsidR="007B1514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5388</w:t>
            </w:r>
            <w:r w:rsidR="007F00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2,10</w:t>
            </w:r>
          </w:p>
          <w:p w14:paraId="2575F3E1" w14:textId="77777777" w:rsidR="0072750B" w:rsidRPr="00483AE8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919B8A9" w14:textId="77777777" w:rsidR="007B1514" w:rsidRPr="00483AE8" w:rsidRDefault="0072750B" w:rsidP="007F00D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4363</w:t>
            </w:r>
            <w:r w:rsidR="007F00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9,32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ACDEE88" w14:textId="77777777" w:rsidR="007B1514" w:rsidRPr="00483AE8" w:rsidRDefault="0072750B" w:rsidP="000D0701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480</w:t>
            </w:r>
            <w:r w:rsidR="000D07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06,19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44A7A8" w14:textId="77777777" w:rsidR="0072750B" w:rsidRDefault="0072750B" w:rsidP="0072750B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E0A01D" w14:textId="77777777" w:rsidR="007B1514" w:rsidRDefault="000D0701" w:rsidP="0072750B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51739,71</w:t>
            </w:r>
          </w:p>
          <w:p w14:paraId="596B4855" w14:textId="77777777" w:rsidR="0072750B" w:rsidRPr="00483AE8" w:rsidRDefault="0072750B" w:rsidP="0072750B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03C2CFE1" w14:textId="77777777" w:rsidR="0072750B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3ADACE6" w14:textId="77777777" w:rsidR="007B1514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531</w:t>
            </w:r>
            <w:r w:rsidR="000D070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35,32</w:t>
            </w:r>
          </w:p>
          <w:p w14:paraId="18CEDC4F" w14:textId="77777777" w:rsidR="0072750B" w:rsidRPr="00483AE8" w:rsidRDefault="0072750B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</w:tcPr>
          <w:p w14:paraId="52E673A0" w14:textId="77777777" w:rsidR="007B1514" w:rsidRPr="00483AE8" w:rsidRDefault="007B1514" w:rsidP="0017419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09AD655E" w14:textId="77777777" w:rsidTr="0013093A">
        <w:trPr>
          <w:trHeight w:val="316"/>
          <w:jc w:val="center"/>
        </w:trPr>
        <w:tc>
          <w:tcPr>
            <w:tcW w:w="187" w:type="pct"/>
            <w:shd w:val="clear" w:color="auto" w:fill="auto"/>
          </w:tcPr>
          <w:p w14:paraId="793F7EEC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14:paraId="13F50BA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за 5 лет:</w:t>
            </w:r>
          </w:p>
        </w:tc>
        <w:tc>
          <w:tcPr>
            <w:tcW w:w="332" w:type="pct"/>
            <w:shd w:val="clear" w:color="auto" w:fill="auto"/>
          </w:tcPr>
          <w:p w14:paraId="3ACD29D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BCACF9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14:paraId="5E8B577B" w14:textId="77777777" w:rsidR="007B1514" w:rsidRPr="00483AE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F25C" w14:textId="77777777" w:rsidR="007B1514" w:rsidRPr="00483AE8" w:rsidRDefault="007B1514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983BF" w14:textId="77777777" w:rsidR="007B1514" w:rsidRPr="00483AE8" w:rsidRDefault="00B33929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250402,64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28100570" w14:textId="77777777" w:rsidR="007B1514" w:rsidRPr="00483AE8" w:rsidRDefault="007B1514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B1514" w:rsidRPr="00483AE8" w14:paraId="162EEFBE" w14:textId="77777777" w:rsidTr="0013093A">
        <w:trPr>
          <w:trHeight w:val="316"/>
          <w:jc w:val="center"/>
        </w:trPr>
        <w:tc>
          <w:tcPr>
            <w:tcW w:w="187" w:type="pct"/>
            <w:shd w:val="clear" w:color="auto" w:fill="auto"/>
          </w:tcPr>
          <w:p w14:paraId="5C168C28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14:paraId="680BBF88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участка УФ обеззараживания</w:t>
            </w:r>
          </w:p>
        </w:tc>
        <w:tc>
          <w:tcPr>
            <w:tcW w:w="332" w:type="pct"/>
            <w:shd w:val="clear" w:color="auto" w:fill="auto"/>
          </w:tcPr>
          <w:p w14:paraId="25BFBEE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80BF02C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9A7AC" w14:textId="77777777" w:rsidR="007B1514" w:rsidRPr="00483AE8" w:rsidRDefault="00CC24FD" w:rsidP="00CD1C89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19 533,52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233D" w14:textId="77777777" w:rsidR="007B1514" w:rsidRPr="00483AE8" w:rsidRDefault="00CC24FD" w:rsidP="00CD1C89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23 440,22</w:t>
            </w:r>
          </w:p>
        </w:tc>
        <w:tc>
          <w:tcPr>
            <w:tcW w:w="17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A604" w14:textId="77777777" w:rsidR="007B1514" w:rsidRPr="00483AE8" w:rsidRDefault="00CC24FD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23 440,22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3F3AC89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3C108C2C" w14:textId="77777777" w:rsidTr="0013093A">
        <w:trPr>
          <w:trHeight w:val="316"/>
          <w:jc w:val="center"/>
        </w:trPr>
        <w:tc>
          <w:tcPr>
            <w:tcW w:w="187" w:type="pct"/>
            <w:shd w:val="clear" w:color="auto" w:fill="auto"/>
          </w:tcPr>
          <w:p w14:paraId="21B01C0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6" w:type="pct"/>
            <w:shd w:val="clear" w:color="auto" w:fill="auto"/>
          </w:tcPr>
          <w:p w14:paraId="7C30D1E5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аэротенков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77F140B7" w14:textId="77777777" w:rsidR="007B1514" w:rsidRPr="00483AE8" w:rsidRDefault="007B1514" w:rsidP="002B08F1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D4C9680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6AD99" w14:textId="77777777" w:rsidR="007B1514" w:rsidRPr="00483AE8" w:rsidRDefault="00CC24FD" w:rsidP="00CC24F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260 557,33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C597" w14:textId="77777777" w:rsidR="007B1514" w:rsidRPr="00483AE8" w:rsidRDefault="00CC24FD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312 668,80</w:t>
            </w:r>
          </w:p>
        </w:tc>
        <w:tc>
          <w:tcPr>
            <w:tcW w:w="17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E0D6" w14:textId="77777777" w:rsidR="007B1514" w:rsidRPr="00483AE8" w:rsidRDefault="00CC24FD" w:rsidP="00270F77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312 668,80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264474F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148DE89A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E5218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041F4" w14:textId="77777777" w:rsidR="007B1514" w:rsidRPr="00483AE8" w:rsidRDefault="007B1514" w:rsidP="00DF42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аэротенков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0250" w14:textId="77777777" w:rsidR="007B1514" w:rsidRPr="00483AE8" w:rsidRDefault="007B1514" w:rsidP="00A076B8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7448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B0FE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521 114,67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FDB03" w14:textId="77777777" w:rsidR="007B1514" w:rsidRPr="00483AE8" w:rsidRDefault="00CC24FD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625 337,60</w:t>
            </w:r>
          </w:p>
        </w:tc>
        <w:tc>
          <w:tcPr>
            <w:tcW w:w="1738" w:type="pct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5401DAA7" w14:textId="77777777" w:rsidR="007B1514" w:rsidRPr="00483AE8" w:rsidRDefault="00CC24FD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625 337,60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62E2D54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3E1BA03A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23CE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50BB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песколовок ОСК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6EF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FDD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2E3C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7 614,76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A28A" w14:textId="77777777" w:rsidR="007B1514" w:rsidRPr="00483AE8" w:rsidRDefault="00CC24FD" w:rsidP="0024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9 137,71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73CE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9 137,71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806D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6CDF2DA2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A79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0402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приемной камеры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8FA0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D13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91AF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34 103,39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DCAD5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40 924,07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B025B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40 924,07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20A6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7909F557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9BEF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F1DF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здания решеток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CDE1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10B9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56D5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29 111,10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0A1E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34 933,32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C11F" w14:textId="77777777" w:rsidR="007B1514" w:rsidRPr="00483AE8" w:rsidRDefault="00CC24FD" w:rsidP="00B3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34 933,32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79CA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2B1C177D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F9B1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A688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преаэраторов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A831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225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A730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16 884,91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08592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20 261,89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2788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20 261,89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4FB1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35EA7143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D63F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25CC" w14:textId="77777777" w:rsidR="007B1514" w:rsidRPr="00483AE8" w:rsidRDefault="007B1514" w:rsidP="00DF42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первичных отстойников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723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165C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FCC" w14:textId="77777777" w:rsidR="007B1514" w:rsidRPr="00483AE8" w:rsidRDefault="00CC24F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119 849,75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0000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143 819,70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6C023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143 819,70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5EB22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6E98532E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DF31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626D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вторичных отстойников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9A62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7093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A279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204 605,38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EB74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245 526,45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7F69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245 526,45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9072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77F145F2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FE2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3AD4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илоуплотнителей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95CF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E1EB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54B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16 884,91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AEAE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20 261,89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1A48" w14:textId="77777777" w:rsidR="007B1514" w:rsidRPr="00483AE8" w:rsidRDefault="00CC24FD" w:rsidP="00B3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20 261,89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92A87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14CC2DBE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4AFF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2308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станции сырого осадка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B045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E9AF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B545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141 369,73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0D19D" w14:textId="77777777" w:rsidR="007B1514" w:rsidRPr="00483AE8" w:rsidRDefault="00CC24FD" w:rsidP="00B3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169 643,68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63AB2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169 643,68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7D27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63D8EFDF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8D10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A41C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Чистка иловых карт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A568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B73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2E5C" w14:textId="77777777" w:rsidR="007B1514" w:rsidRPr="00483AE8" w:rsidRDefault="00ED670D" w:rsidP="00ED670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281 415,17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4242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337 698,20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3B8B8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337 698,20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22882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20FAA4E7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268A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E85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Строительство цеха </w:t>
            </w:r>
            <w:proofErr w:type="spellStart"/>
            <w:proofErr w:type="gram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механичес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-кого</w:t>
            </w:r>
            <w:proofErr w:type="gram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обеззараживания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4B9B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A9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200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229 105,05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85B7D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274 926,06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A9ACF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274 926,06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1CD38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75B5E7AD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F74D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674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накопителя осадка  перед цехом механического обезвоживания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160B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7F0A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4A58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112 566,07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F626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135 079,28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EFA4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135 079,28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12644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5DFF5E76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CF82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B36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Площадка временного складирования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кека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06B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4EA1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472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144 680,50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B9114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173 616,60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962E4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173 616,60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8844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7CFABB22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B2D4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404F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компрессорной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19F9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4849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08C3" w14:textId="77777777" w:rsidR="007B1514" w:rsidRPr="00483AE8" w:rsidRDefault="00E822F9" w:rsidP="00CD1C89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="00ED67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4 680,50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FE6D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173 616,60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4706A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173 616,60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8406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0CA39894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0934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17C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насосной станции возвратного активного ила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4AD4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9FB9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6E06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70 684,87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B2A6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84 821 84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554F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84 821,84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18AB8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0AE2170A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102C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0D8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Реконструкция насосной станции уплотненного сырого осадка и избыточного ила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17DB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212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7A8E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32 899,56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48BED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39 479,47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E3FA" w14:textId="77777777" w:rsidR="007B1514" w:rsidRPr="00483AE8" w:rsidRDefault="00CC24FD" w:rsidP="00B33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39 479,47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E8B5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2164EDDD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F5A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5353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Реконструкция станции </w:t>
            </w:r>
            <w:proofErr w:type="spellStart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надиловой</w:t>
            </w:r>
            <w:proofErr w:type="spellEnd"/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воды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5066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2A34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DBDE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16 449,78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985C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19 739,73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5CA8E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19 739,73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867DA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3329B749" w14:textId="77777777" w:rsidTr="0013093A">
        <w:trPr>
          <w:trHeight w:val="601"/>
          <w:jc w:val="center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EB1" w14:textId="77777777" w:rsidR="007B1514" w:rsidRPr="000A4F38" w:rsidRDefault="007B1514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F3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AA1C" w14:textId="77777777" w:rsidR="007B1514" w:rsidRPr="00483AE8" w:rsidRDefault="007B1514" w:rsidP="00A076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гаража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DE5" w14:textId="77777777" w:rsidR="007B1514" w:rsidRPr="00483AE8" w:rsidRDefault="007B1514" w:rsidP="007B151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7F59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350D" w14:textId="77777777" w:rsidR="007B1514" w:rsidRPr="00483AE8" w:rsidRDefault="00ED670D" w:rsidP="00901D56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24 916,94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04A5" w14:textId="77777777" w:rsidR="007B1514" w:rsidRPr="00483AE8" w:rsidRDefault="00CC24FD" w:rsidP="00CD1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29 900,33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0E60" w14:textId="77777777" w:rsidR="007B1514" w:rsidRPr="00483AE8" w:rsidRDefault="00CC24FD" w:rsidP="00DF4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29 900,33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849F2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4A770EC0" w14:textId="77777777" w:rsidTr="0013093A">
        <w:trPr>
          <w:trHeight w:val="437"/>
          <w:jc w:val="center"/>
        </w:trPr>
        <w:tc>
          <w:tcPr>
            <w:tcW w:w="187" w:type="pct"/>
            <w:shd w:val="clear" w:color="auto" w:fill="auto"/>
          </w:tcPr>
          <w:p w14:paraId="62693459" w14:textId="77777777" w:rsidR="007B1514" w:rsidRPr="000A4F38" w:rsidRDefault="007B1514" w:rsidP="00A75CB4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</w:tcPr>
          <w:p w14:paraId="790A2973" w14:textId="77777777" w:rsidR="007B1514" w:rsidRPr="00483AE8" w:rsidRDefault="007B1514" w:rsidP="00174196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ОСК: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15E508EE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14:paraId="0E945886" w14:textId="77777777" w:rsidR="007B1514" w:rsidRPr="00483AE8" w:rsidRDefault="007B1514" w:rsidP="00A75CB4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4B9C9" w14:textId="77777777" w:rsidR="007B1514" w:rsidRPr="00483AE8" w:rsidRDefault="00ED670D" w:rsidP="00DB56D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2 429 027,87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83B31" w14:textId="77777777" w:rsidR="007B1514" w:rsidRPr="00483AE8" w:rsidRDefault="00ED670D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2 914 833,44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CBA7" w14:textId="77777777" w:rsidR="007B1514" w:rsidRPr="00483AE8" w:rsidRDefault="00ED670D" w:rsidP="00A75CB4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2 914 833,44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51587B17" w14:textId="77777777" w:rsidR="007B1514" w:rsidRPr="00483AE8" w:rsidRDefault="007B1514" w:rsidP="0013093A">
            <w:pPr>
              <w:pStyle w:val="Default"/>
              <w:rPr>
                <w:sz w:val="20"/>
                <w:szCs w:val="20"/>
              </w:rPr>
            </w:pPr>
            <w:r w:rsidRPr="00483AE8">
              <w:rPr>
                <w:sz w:val="20"/>
                <w:szCs w:val="20"/>
              </w:rPr>
              <w:t>Целевое финансирование</w:t>
            </w:r>
          </w:p>
        </w:tc>
      </w:tr>
      <w:tr w:rsidR="007B1514" w:rsidRPr="00483AE8" w14:paraId="60213E72" w14:textId="77777777" w:rsidTr="0013093A">
        <w:trPr>
          <w:trHeight w:val="373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47DBD15" w14:textId="77777777" w:rsidR="007B1514" w:rsidRPr="000A4F38" w:rsidRDefault="007B1514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BA697" w14:textId="77777777" w:rsidR="007B1514" w:rsidRPr="00483AE8" w:rsidRDefault="007B1514" w:rsidP="007D6B9B">
            <w:pPr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2F87F" w14:textId="77777777" w:rsidR="007B1514" w:rsidRPr="00483AE8" w:rsidRDefault="007B1514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413E7" w14:textId="77777777" w:rsidR="007B1514" w:rsidRPr="00483AE8" w:rsidRDefault="007B1514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C50D1" w14:textId="77777777" w:rsidR="007B1514" w:rsidRPr="00483AE8" w:rsidRDefault="00D86C2B" w:rsidP="00F61A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2 637 696,73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56234" w14:textId="77777777" w:rsidR="007B1514" w:rsidRPr="00483AE8" w:rsidRDefault="00D86C2B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3 165 236,08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53D88" w14:textId="77777777" w:rsidR="007B1514" w:rsidRPr="00483AE8" w:rsidRDefault="00D86C2B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3 165 236,08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69D65FAC" w14:textId="77777777" w:rsidR="007B1514" w:rsidRPr="00483AE8" w:rsidRDefault="007B1514" w:rsidP="00A02A28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6658A01" w14:textId="77777777" w:rsidR="00313CFF" w:rsidRPr="000A4F38" w:rsidRDefault="00313CFF" w:rsidP="00313CFF">
      <w:pPr>
        <w:ind w:right="2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6C4C77" w14:textId="77777777" w:rsidR="00313CFF" w:rsidRPr="000A4F38" w:rsidRDefault="00313CFF" w:rsidP="00313CFF">
      <w:pPr>
        <w:ind w:right="2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BE2DB3" w14:textId="77777777" w:rsidR="00313CFF" w:rsidRPr="000A4F38" w:rsidRDefault="00313CFF" w:rsidP="00313CFF">
      <w:pPr>
        <w:ind w:right="2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EBF5E8" w14:textId="77777777" w:rsidR="000A4F38" w:rsidRDefault="00974CE7" w:rsidP="00313CFF">
      <w:pPr>
        <w:ind w:right="23"/>
        <w:rPr>
          <w:rFonts w:ascii="Times New Roman" w:eastAsia="Times New Roman" w:hAnsi="Times New Roman" w:cs="Times New Roman"/>
          <w:b/>
          <w:sz w:val="20"/>
          <w:szCs w:val="20"/>
        </w:rPr>
        <w:sectPr w:rsidR="000A4F38" w:rsidSect="000A4F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 Ставка</w:t>
      </w:r>
      <w:r w:rsidR="00F31111">
        <w:rPr>
          <w:rFonts w:ascii="Times New Roman" w:eastAsia="Times New Roman" w:hAnsi="Times New Roman" w:cs="Times New Roman"/>
          <w:b/>
          <w:sz w:val="20"/>
          <w:szCs w:val="20"/>
        </w:rPr>
        <w:t xml:space="preserve"> НДС с 01.01.2019г. в размере - 20%</w:t>
      </w:r>
    </w:p>
    <w:p w14:paraId="1645A2DF" w14:textId="77777777" w:rsidR="000A4F38" w:rsidRPr="0058193A" w:rsidRDefault="000A4F38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4" w:name="_Toc528833834"/>
      <w:r w:rsidRPr="0058193A">
        <w:rPr>
          <w:rFonts w:ascii="Times New Roman" w:eastAsia="Times New Roman" w:hAnsi="Times New Roman" w:cs="Times New Roman"/>
          <w:color w:val="auto"/>
        </w:rPr>
        <w:lastRenderedPageBreak/>
        <w:t>10. Источники финансирования инвестиционной программы</w:t>
      </w:r>
      <w:bookmarkEnd w:id="14"/>
    </w:p>
    <w:p w14:paraId="0885F379" w14:textId="77777777" w:rsidR="000A4F38" w:rsidRPr="0058193A" w:rsidRDefault="000A4F38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5" w:name="_Toc528833835"/>
      <w:r w:rsidRPr="0058193A">
        <w:rPr>
          <w:rFonts w:ascii="Times New Roman" w:eastAsia="Times New Roman" w:hAnsi="Times New Roman" w:cs="Times New Roman"/>
          <w:color w:val="auto"/>
        </w:rPr>
        <w:t>МУП «</w:t>
      </w:r>
      <w:proofErr w:type="spellStart"/>
      <w:r w:rsidRPr="0058193A">
        <w:rPr>
          <w:rFonts w:ascii="Times New Roman" w:eastAsia="Times New Roman" w:hAnsi="Times New Roman" w:cs="Times New Roman"/>
          <w:color w:val="auto"/>
        </w:rPr>
        <w:t>Владсток</w:t>
      </w:r>
      <w:proofErr w:type="spellEnd"/>
      <w:r w:rsidRPr="0058193A">
        <w:rPr>
          <w:rFonts w:ascii="Times New Roman" w:eastAsia="Times New Roman" w:hAnsi="Times New Roman" w:cs="Times New Roman"/>
          <w:color w:val="auto"/>
        </w:rPr>
        <w:t>» на 201</w:t>
      </w:r>
      <w:r>
        <w:rPr>
          <w:rFonts w:ascii="Times New Roman" w:eastAsia="Times New Roman" w:hAnsi="Times New Roman" w:cs="Times New Roman"/>
          <w:color w:val="auto"/>
        </w:rPr>
        <w:t>9</w:t>
      </w:r>
      <w:r w:rsidRPr="0058193A">
        <w:rPr>
          <w:rFonts w:ascii="Times New Roman" w:eastAsia="Times New Roman" w:hAnsi="Times New Roman" w:cs="Times New Roman"/>
          <w:color w:val="auto"/>
        </w:rPr>
        <w:t>-202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58193A">
        <w:rPr>
          <w:rFonts w:ascii="Times New Roman" w:eastAsia="Times New Roman" w:hAnsi="Times New Roman" w:cs="Times New Roman"/>
          <w:color w:val="auto"/>
        </w:rPr>
        <w:t xml:space="preserve"> гг.</w:t>
      </w:r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871"/>
        <w:gridCol w:w="1023"/>
        <w:gridCol w:w="1278"/>
        <w:gridCol w:w="1422"/>
        <w:gridCol w:w="1422"/>
        <w:gridCol w:w="1819"/>
      </w:tblGrid>
      <w:tr w:rsidR="000A4F38" w:rsidRPr="006D3008" w14:paraId="5A51F6A4" w14:textId="77777777" w:rsidTr="005C5588">
        <w:trPr>
          <w:trHeight w:val="1012"/>
          <w:jc w:val="center"/>
        </w:trPr>
        <w:tc>
          <w:tcPr>
            <w:tcW w:w="281" w:type="pct"/>
            <w:shd w:val="clear" w:color="auto" w:fill="auto"/>
            <w:vAlign w:val="center"/>
          </w:tcPr>
          <w:p w14:paraId="15DA0DC0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694E3957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Наименование мероприятия/ адрес объекта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8FAC074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Ед.</w:t>
            </w:r>
          </w:p>
          <w:p w14:paraId="46B61A07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31149FF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Объемные показатели</w:t>
            </w:r>
          </w:p>
        </w:tc>
        <w:tc>
          <w:tcPr>
            <w:tcW w:w="682" w:type="pct"/>
          </w:tcPr>
          <w:p w14:paraId="5950921A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 xml:space="preserve">Финансовые потребности всего, </w:t>
            </w:r>
          </w:p>
          <w:p w14:paraId="0301E0D1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без НДС  (тыс. руб.)</w:t>
            </w:r>
          </w:p>
        </w:tc>
        <w:tc>
          <w:tcPr>
            <w:tcW w:w="682" w:type="pct"/>
            <w:shd w:val="clear" w:color="auto" w:fill="auto"/>
          </w:tcPr>
          <w:p w14:paraId="7A1A5E94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Финансовые потребности всего,</w:t>
            </w:r>
          </w:p>
          <w:p w14:paraId="60AB5DDC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с НДС</w:t>
            </w:r>
          </w:p>
          <w:p w14:paraId="293CA8B3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720A476" w14:textId="77777777" w:rsidR="000A4F38" w:rsidRPr="00000EA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000EA8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</w:tr>
      <w:tr w:rsidR="000A4F38" w:rsidRPr="006D3008" w14:paraId="117C88F6" w14:textId="77777777" w:rsidTr="005C5588">
        <w:trPr>
          <w:trHeight w:val="98"/>
          <w:jc w:val="center"/>
        </w:trPr>
        <w:tc>
          <w:tcPr>
            <w:tcW w:w="281" w:type="pct"/>
            <w:shd w:val="clear" w:color="auto" w:fill="auto"/>
          </w:tcPr>
          <w:p w14:paraId="156FDF20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8" w:type="pct"/>
            <w:shd w:val="clear" w:color="auto" w:fill="auto"/>
          </w:tcPr>
          <w:p w14:paraId="7FCF9787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14:paraId="59F50C21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28DF3205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2" w:type="pct"/>
          </w:tcPr>
          <w:p w14:paraId="158EB01A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14:paraId="1E069776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3" w:type="pct"/>
            <w:shd w:val="clear" w:color="auto" w:fill="auto"/>
          </w:tcPr>
          <w:p w14:paraId="7DED3E50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A4F38" w:rsidRPr="006D3008" w14:paraId="7E2720D2" w14:textId="77777777" w:rsidTr="002C2B6A">
        <w:trPr>
          <w:trHeight w:val="31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19F0F9E" w14:textId="77777777" w:rsidR="000A4F38" w:rsidRPr="00896264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9626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Канализационные </w:t>
            </w:r>
            <w:r w:rsidRPr="00896264">
              <w:rPr>
                <w:rFonts w:ascii="Times New Roman" w:eastAsia="Times New Roman" w:hAnsi="Times New Roman" w:cs="Times New Roman"/>
                <w:sz w:val="32"/>
                <w:szCs w:val="32"/>
              </w:rPr>
              <w:t>сети</w:t>
            </w:r>
          </w:p>
        </w:tc>
      </w:tr>
      <w:tr w:rsidR="000A4F38" w:rsidRPr="006D3008" w14:paraId="0C145122" w14:textId="77777777" w:rsidTr="005C5588">
        <w:trPr>
          <w:trHeight w:val="983"/>
          <w:jc w:val="center"/>
        </w:trPr>
        <w:tc>
          <w:tcPr>
            <w:tcW w:w="281" w:type="pct"/>
            <w:shd w:val="clear" w:color="auto" w:fill="auto"/>
          </w:tcPr>
          <w:p w14:paraId="3E232561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55DD546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Прокладка (строительство) канализационной сети по ул. Куйбышева от ул. Зураба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врезки в коллектор по ул.Ленина</w:t>
            </w:r>
          </w:p>
          <w:p w14:paraId="5BCBD2DE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-250мм.)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56572D4" w14:textId="77777777" w:rsidR="000A4F3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F3033D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п.м.</w:t>
            </w:r>
          </w:p>
          <w:p w14:paraId="78CFF4ED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CF42A06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2 100</w:t>
            </w:r>
          </w:p>
        </w:tc>
        <w:tc>
          <w:tcPr>
            <w:tcW w:w="682" w:type="pct"/>
            <w:vAlign w:val="center"/>
          </w:tcPr>
          <w:p w14:paraId="1DFD00D2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9 541,52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154D90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11 449,82</w:t>
            </w:r>
          </w:p>
        </w:tc>
        <w:tc>
          <w:tcPr>
            <w:tcW w:w="873" w:type="pct"/>
            <w:shd w:val="clear" w:color="auto" w:fill="auto"/>
          </w:tcPr>
          <w:p w14:paraId="624D358C" w14:textId="77777777" w:rsidR="000A4F3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470C2A74" w14:textId="77777777" w:rsidR="000A4F3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</w:t>
            </w:r>
          </w:p>
          <w:p w14:paraId="38C581E0" w14:textId="77777777" w:rsidR="000A4F38" w:rsidRPr="00E8427D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21EED18A" w14:textId="77777777" w:rsidTr="005C5588">
        <w:trPr>
          <w:trHeight w:val="2090"/>
          <w:jc w:val="center"/>
        </w:trPr>
        <w:tc>
          <w:tcPr>
            <w:tcW w:w="281" w:type="pct"/>
            <w:shd w:val="clear" w:color="auto" w:fill="auto"/>
          </w:tcPr>
          <w:p w14:paraId="02794844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01D6140D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Прокладка (строительство) коллектора по ул. Пушкинской от ул.Кабардинской. далее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Карцинскому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ул.Неизвестного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солдата с подключением к коллектору, предлагаемому к прокладке по ул.Пожарского. К указанному коллектору предлагается подключение канализационных сетей предлагаемых е прокладке по ул.Шмулевича, 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ул.Зураба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Карцинсое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-450мм)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CCBE4CF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5159883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5 400</w:t>
            </w:r>
          </w:p>
        </w:tc>
        <w:tc>
          <w:tcPr>
            <w:tcW w:w="682" w:type="pct"/>
            <w:vAlign w:val="center"/>
          </w:tcPr>
          <w:p w14:paraId="2888981A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44 114,36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B3FDBCF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52 937,23</w:t>
            </w:r>
          </w:p>
        </w:tc>
        <w:tc>
          <w:tcPr>
            <w:tcW w:w="873" w:type="pct"/>
            <w:shd w:val="clear" w:color="auto" w:fill="auto"/>
          </w:tcPr>
          <w:p w14:paraId="7BE04499" w14:textId="77777777" w:rsidR="000A4F3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65B4AED2" w14:textId="77777777" w:rsidR="000A4F3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</w:t>
            </w:r>
          </w:p>
          <w:p w14:paraId="5FA39743" w14:textId="77777777" w:rsidR="000A4F38" w:rsidRPr="00E8427D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507C8D35" w14:textId="77777777" w:rsidTr="005C5588">
        <w:trPr>
          <w:trHeight w:val="1055"/>
          <w:jc w:val="center"/>
        </w:trPr>
        <w:tc>
          <w:tcPr>
            <w:tcW w:w="281" w:type="pct"/>
            <w:shd w:val="clear" w:color="auto" w:fill="auto"/>
          </w:tcPr>
          <w:p w14:paraId="61E959B2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5022F534" w14:textId="77777777" w:rsidR="000A4F38" w:rsidRPr="004B5944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Прокладка (строительство) участка канализационной сети по ул.Шмулевича от ул.Солнечной до ул.Пушкинской </w:t>
            </w:r>
            <w:r w:rsidRPr="004B594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4B594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200мм)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825A92D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D802A9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682" w:type="pct"/>
            <w:vAlign w:val="center"/>
          </w:tcPr>
          <w:p w14:paraId="04EAC2AC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4 223,08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D3AF995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5 067,69</w:t>
            </w:r>
          </w:p>
        </w:tc>
        <w:tc>
          <w:tcPr>
            <w:tcW w:w="873" w:type="pct"/>
            <w:shd w:val="clear" w:color="auto" w:fill="auto"/>
          </w:tcPr>
          <w:p w14:paraId="1A858C58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1065BCD3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</w:t>
            </w:r>
          </w:p>
          <w:p w14:paraId="2A09AE9D" w14:textId="77777777" w:rsidR="000A4F38" w:rsidRPr="00E8427D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2E81501A" w14:textId="77777777" w:rsidTr="005C5588">
        <w:trPr>
          <w:trHeight w:val="948"/>
          <w:jc w:val="center"/>
        </w:trPr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14:paraId="554211BB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62AF06DA" w14:textId="77777777" w:rsidR="000A4F38" w:rsidRPr="004B5944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Перекладка (реконструкция) на большой диаметр                                                                     канализационной сети по ул.Армянской от ул.Кутузова до ул.Димитрова(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-300мм).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6C3D1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314F8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50386B99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4 383,34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F84B004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5 260,00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0613E5A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6DA1E5AC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</w:t>
            </w:r>
          </w:p>
          <w:p w14:paraId="76F4F5A9" w14:textId="77777777" w:rsidR="000A4F38" w:rsidRPr="00E8427D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40A728B3" w14:textId="77777777" w:rsidTr="005C5588">
        <w:trPr>
          <w:trHeight w:val="1410"/>
          <w:jc w:val="center"/>
        </w:trPr>
        <w:tc>
          <w:tcPr>
            <w:tcW w:w="281" w:type="pct"/>
            <w:shd w:val="clear" w:color="auto" w:fill="auto"/>
          </w:tcPr>
          <w:p w14:paraId="31EACB17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177DFC70" w14:textId="77777777" w:rsidR="000A4F38" w:rsidRPr="00AB3A52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Перекладка (реконструкция) на большой диаметр участков коллекторов №№ 12,13 по пр. Коста от санатория «Осетия» с подключением в них садоводческих товариществ «Учитель», «Металлург»,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Иристон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Дарьял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до ул. Красногвардейской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-800мм)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4A0850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lastRenderedPageBreak/>
              <w:t>п.м.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E2DC4AC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2 500</w:t>
            </w:r>
          </w:p>
        </w:tc>
        <w:tc>
          <w:tcPr>
            <w:tcW w:w="682" w:type="pct"/>
            <w:vAlign w:val="center"/>
          </w:tcPr>
          <w:p w14:paraId="4CDECBA2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50 285,50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A36D4D4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60 342,60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48F8DBA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523CE1B3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</w:t>
            </w:r>
          </w:p>
          <w:p w14:paraId="04AB74A9" w14:textId="77777777" w:rsidR="000A4F38" w:rsidRPr="00E8427D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7B7C781F" w14:textId="77777777" w:rsidTr="005C5588">
        <w:trPr>
          <w:trHeight w:val="864"/>
          <w:jc w:val="center"/>
        </w:trPr>
        <w:tc>
          <w:tcPr>
            <w:tcW w:w="281" w:type="pct"/>
            <w:shd w:val="clear" w:color="auto" w:fill="auto"/>
          </w:tcPr>
          <w:p w14:paraId="67D1226F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378" w:type="pct"/>
            <w:shd w:val="clear" w:color="auto" w:fill="auto"/>
          </w:tcPr>
          <w:p w14:paraId="5D22DA22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 xml:space="preserve">Строительство сетей канализации и сборных коллекторов в МКР </w:t>
            </w:r>
            <w:proofErr w:type="spellStart"/>
            <w:r w:rsidRPr="006F366B">
              <w:rPr>
                <w:rFonts w:ascii="Times New Roman" w:eastAsia="Times New Roman" w:hAnsi="Times New Roman" w:cs="Times New Roman"/>
              </w:rPr>
              <w:t>Карца</w:t>
            </w:r>
            <w:proofErr w:type="spellEnd"/>
            <w:r w:rsidRPr="006F366B">
              <w:rPr>
                <w:rFonts w:ascii="Times New Roman" w:eastAsia="Times New Roman" w:hAnsi="Times New Roman" w:cs="Times New Roman"/>
              </w:rPr>
              <w:t xml:space="preserve">, МКР «Южный», п. </w:t>
            </w:r>
            <w:proofErr w:type="spellStart"/>
            <w:r w:rsidRPr="006F366B">
              <w:rPr>
                <w:rFonts w:ascii="Times New Roman" w:eastAsia="Times New Roman" w:hAnsi="Times New Roman" w:cs="Times New Roman"/>
              </w:rPr>
              <w:t>Редант</w:t>
            </w:r>
            <w:proofErr w:type="spellEnd"/>
            <w:r w:rsidRPr="006F366B">
              <w:rPr>
                <w:rFonts w:ascii="Times New Roman" w:eastAsia="Times New Roman" w:hAnsi="Times New Roman" w:cs="Times New Roman"/>
              </w:rPr>
              <w:t xml:space="preserve"> -2 (</w:t>
            </w:r>
            <w:r w:rsidRPr="006F366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F366B">
              <w:rPr>
                <w:rFonts w:ascii="Times New Roman" w:eastAsia="Times New Roman" w:hAnsi="Times New Roman" w:cs="Times New Roman"/>
              </w:rPr>
              <w:t xml:space="preserve"> -600мм).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D173414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п.м.</w:t>
            </w:r>
          </w:p>
          <w:p w14:paraId="1E35A20F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A96D52C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4 200</w:t>
            </w:r>
          </w:p>
        </w:tc>
        <w:tc>
          <w:tcPr>
            <w:tcW w:w="682" w:type="pct"/>
            <w:vAlign w:val="center"/>
          </w:tcPr>
          <w:p w14:paraId="577CA38B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35 581,73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39AEBED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42 698,08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959DA88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172181C7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средства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счетплаты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048C7AC1" w14:textId="77777777" w:rsidTr="005C5588">
        <w:trPr>
          <w:trHeight w:val="1120"/>
          <w:jc w:val="center"/>
        </w:trPr>
        <w:tc>
          <w:tcPr>
            <w:tcW w:w="281" w:type="pct"/>
            <w:shd w:val="clear" w:color="auto" w:fill="auto"/>
          </w:tcPr>
          <w:p w14:paraId="71192C61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378" w:type="pct"/>
            <w:shd w:val="clear" w:color="auto" w:fill="auto"/>
          </w:tcPr>
          <w:p w14:paraId="6DC86D76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 xml:space="preserve">Прокладка канализационной линии по ул. </w:t>
            </w:r>
            <w:proofErr w:type="spellStart"/>
            <w:r w:rsidRPr="006F366B">
              <w:rPr>
                <w:rFonts w:ascii="Times New Roman" w:eastAsia="Times New Roman" w:hAnsi="Times New Roman" w:cs="Times New Roman"/>
              </w:rPr>
              <w:t>Иристонская</w:t>
            </w:r>
            <w:proofErr w:type="spellEnd"/>
            <w:r w:rsidRPr="006F366B">
              <w:rPr>
                <w:rFonts w:ascii="Times New Roman" w:eastAsia="Times New Roman" w:hAnsi="Times New Roman" w:cs="Times New Roman"/>
              </w:rPr>
              <w:t xml:space="preserve"> от ул. Чапаева до ул. </w:t>
            </w:r>
            <w:proofErr w:type="spellStart"/>
            <w:r w:rsidRPr="006F366B">
              <w:rPr>
                <w:rFonts w:ascii="Times New Roman" w:eastAsia="Times New Roman" w:hAnsi="Times New Roman" w:cs="Times New Roman"/>
              </w:rPr>
              <w:t>Бзарова</w:t>
            </w:r>
            <w:proofErr w:type="spellEnd"/>
            <w:r w:rsidRPr="006F366B">
              <w:rPr>
                <w:rFonts w:ascii="Times New Roman" w:eastAsia="Times New Roman" w:hAnsi="Times New Roman" w:cs="Times New Roman"/>
              </w:rPr>
              <w:t xml:space="preserve"> ориентиро</w:t>
            </w:r>
            <w:r>
              <w:rPr>
                <w:rFonts w:ascii="Times New Roman" w:eastAsia="Times New Roman" w:hAnsi="Times New Roman" w:cs="Times New Roman"/>
              </w:rPr>
              <w:t>вочная протяженность сети</w:t>
            </w:r>
            <w:r w:rsidRPr="006F366B">
              <w:rPr>
                <w:rFonts w:ascii="Times New Roman" w:eastAsia="Times New Roman" w:hAnsi="Times New Roman" w:cs="Times New Roman"/>
              </w:rPr>
              <w:t>, (</w:t>
            </w:r>
            <w:r w:rsidRPr="006F366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-8</w:t>
            </w:r>
            <w:r w:rsidRPr="006F366B">
              <w:rPr>
                <w:rFonts w:ascii="Times New Roman" w:eastAsia="Times New Roman" w:hAnsi="Times New Roman" w:cs="Times New Roman"/>
              </w:rPr>
              <w:t>00мм)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D1C3B2F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F174287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F366B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682" w:type="pct"/>
            <w:vAlign w:val="center"/>
          </w:tcPr>
          <w:p w14:paraId="3A6027AF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51 186,44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5DF3B1F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61 423,73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FEBBFDF" w14:textId="77777777" w:rsidR="000A4F38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>Собственные средства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14:paraId="022C9CEA" w14:textId="77777777" w:rsidR="000A4F38" w:rsidRPr="006F366B" w:rsidRDefault="000A4F38" w:rsidP="00140E06">
            <w:pPr>
              <w:ind w:right="2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за счет платы за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C801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</w:p>
        </w:tc>
      </w:tr>
      <w:tr w:rsidR="000A4F38" w:rsidRPr="006D3008" w14:paraId="53E78850" w14:textId="77777777" w:rsidTr="005C5588">
        <w:trPr>
          <w:trHeight w:val="1100"/>
          <w:jc w:val="center"/>
        </w:trPr>
        <w:tc>
          <w:tcPr>
            <w:tcW w:w="281" w:type="pct"/>
            <w:shd w:val="clear" w:color="auto" w:fill="auto"/>
          </w:tcPr>
          <w:p w14:paraId="1C4DE502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378" w:type="pct"/>
            <w:shd w:val="clear" w:color="auto" w:fill="auto"/>
          </w:tcPr>
          <w:p w14:paraId="73572C3F" w14:textId="77777777" w:rsidR="000A4F38" w:rsidRPr="006D3008" w:rsidRDefault="000A4F3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</w:rPr>
              <w:t>канализации в Попов хуторе с отведением хозяйственно- бытовых стоков на блочно- модульные локальные очистные сооружения (ЛОСК) с полным циклом механической и биологической очистки. Очистные стоки направить в р.Черная.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249561F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6D3008">
              <w:rPr>
                <w:rFonts w:ascii="Times New Roman" w:eastAsia="Times New Roman" w:hAnsi="Times New Roman" w:cs="Times New Roman"/>
              </w:rPr>
              <w:t>п.м.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279D4C8" w14:textId="77777777" w:rsidR="000A4F38" w:rsidRPr="006D3008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16E4B754" w14:textId="77777777" w:rsidR="000A4F38" w:rsidRPr="006F366B" w:rsidRDefault="000A4F3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F366B">
              <w:rPr>
                <w:rFonts w:ascii="Times New Roman" w:eastAsia="Times New Roman" w:hAnsi="Times New Roman" w:cs="Times New Roman"/>
                <w:color w:val="000000" w:themeColor="text1"/>
              </w:rPr>
              <w:t>9 352,90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F59CD9C" w14:textId="77777777" w:rsidR="000A4F38" w:rsidRPr="006F366B" w:rsidRDefault="008331F3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11 223,48</w:t>
            </w:r>
          </w:p>
        </w:tc>
        <w:tc>
          <w:tcPr>
            <w:tcW w:w="873" w:type="pct"/>
            <w:shd w:val="clear" w:color="auto" w:fill="auto"/>
          </w:tcPr>
          <w:p w14:paraId="1331BE14" w14:textId="77777777" w:rsidR="000A4F38" w:rsidRDefault="000A4F38" w:rsidP="00140E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средства,</w:t>
            </w:r>
          </w:p>
          <w:p w14:paraId="7655C806" w14:textId="77777777" w:rsidR="000A4F38" w:rsidRPr="007947A8" w:rsidRDefault="000A4F38" w:rsidP="00140E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всех уровней</w:t>
            </w:r>
          </w:p>
        </w:tc>
      </w:tr>
      <w:tr w:rsidR="005C5588" w:rsidRPr="006D3008" w14:paraId="69080175" w14:textId="77777777" w:rsidTr="005C5588">
        <w:trPr>
          <w:trHeight w:val="276"/>
          <w:jc w:val="center"/>
        </w:trPr>
        <w:tc>
          <w:tcPr>
            <w:tcW w:w="281" w:type="pct"/>
            <w:shd w:val="clear" w:color="auto" w:fill="auto"/>
          </w:tcPr>
          <w:p w14:paraId="746541E5" w14:textId="77777777" w:rsidR="005C5588" w:rsidRPr="006D300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8" w:type="pct"/>
            <w:shd w:val="clear" w:color="auto" w:fill="auto"/>
          </w:tcPr>
          <w:p w14:paraId="6B9DF06A" w14:textId="77777777" w:rsidR="005C5588" w:rsidRPr="002B08F1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2B08F1">
              <w:rPr>
                <w:rFonts w:ascii="Times New Roman" w:eastAsia="Times New Roman" w:hAnsi="Times New Roman" w:cs="Times New Roman"/>
              </w:rPr>
              <w:t>Строительство участка УФ обеззараживания</w:t>
            </w:r>
          </w:p>
        </w:tc>
        <w:tc>
          <w:tcPr>
            <w:tcW w:w="491" w:type="pct"/>
            <w:shd w:val="clear" w:color="auto" w:fill="auto"/>
          </w:tcPr>
          <w:p w14:paraId="251D0706" w14:textId="77777777" w:rsidR="005C5588" w:rsidRPr="00F63DAB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65A33609" w14:textId="77777777" w:rsidR="005C5588" w:rsidRPr="00F63DAB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415CF4B3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19 533,52</w:t>
            </w:r>
          </w:p>
        </w:tc>
        <w:tc>
          <w:tcPr>
            <w:tcW w:w="682" w:type="pct"/>
            <w:shd w:val="clear" w:color="auto" w:fill="auto"/>
          </w:tcPr>
          <w:p w14:paraId="2624536A" w14:textId="77777777" w:rsidR="005C5588" w:rsidRPr="006B5D66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D66">
              <w:rPr>
                <w:rFonts w:ascii="Times New Roman" w:eastAsia="Times New Roman" w:hAnsi="Times New Roman" w:cs="Times New Roman"/>
                <w:color w:val="000000" w:themeColor="text1"/>
              </w:rPr>
              <w:t>23 440,22</w:t>
            </w:r>
          </w:p>
        </w:tc>
        <w:tc>
          <w:tcPr>
            <w:tcW w:w="873" w:type="pct"/>
            <w:shd w:val="clear" w:color="auto" w:fill="auto"/>
          </w:tcPr>
          <w:p w14:paraId="5AA0E1EC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2D534502" w14:textId="77777777" w:rsidTr="002D6C5E">
        <w:trPr>
          <w:trHeight w:val="276"/>
          <w:jc w:val="center"/>
        </w:trPr>
        <w:tc>
          <w:tcPr>
            <w:tcW w:w="281" w:type="pct"/>
            <w:shd w:val="clear" w:color="auto" w:fill="auto"/>
          </w:tcPr>
          <w:p w14:paraId="732CE6D4" w14:textId="77777777" w:rsidR="005C5588" w:rsidRPr="006D300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8" w:type="pct"/>
            <w:shd w:val="clear" w:color="auto" w:fill="auto"/>
          </w:tcPr>
          <w:p w14:paraId="1CA0407D" w14:textId="77777777" w:rsidR="005C5588" w:rsidRPr="002B08F1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 w:rsidRPr="002B08F1">
              <w:rPr>
                <w:rFonts w:ascii="Times New Roman" w:eastAsia="Times New Roman" w:hAnsi="Times New Roman" w:cs="Times New Roman"/>
              </w:rPr>
              <w:t xml:space="preserve">Реконструкция </w:t>
            </w:r>
            <w:proofErr w:type="spellStart"/>
            <w:r w:rsidRPr="002B08F1">
              <w:rPr>
                <w:rFonts w:ascii="Times New Roman" w:eastAsia="Times New Roman" w:hAnsi="Times New Roman" w:cs="Times New Roman"/>
              </w:rPr>
              <w:t>аэротенков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4AD6BD6C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2B2DB30D" w14:textId="77777777" w:rsidR="005C5588" w:rsidRPr="00F63DAB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133AB2E5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260 557,33</w:t>
            </w:r>
          </w:p>
        </w:tc>
        <w:tc>
          <w:tcPr>
            <w:tcW w:w="682" w:type="pct"/>
            <w:shd w:val="clear" w:color="auto" w:fill="auto"/>
          </w:tcPr>
          <w:p w14:paraId="4DEDC55F" w14:textId="77777777" w:rsidR="005C5588" w:rsidRPr="006B5D66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D66">
              <w:rPr>
                <w:rFonts w:ascii="Times New Roman" w:eastAsia="Times New Roman" w:hAnsi="Times New Roman" w:cs="Times New Roman"/>
                <w:color w:val="000000" w:themeColor="text1"/>
              </w:rPr>
              <w:t>312 668,80</w:t>
            </w:r>
          </w:p>
        </w:tc>
        <w:tc>
          <w:tcPr>
            <w:tcW w:w="873" w:type="pct"/>
            <w:shd w:val="clear" w:color="auto" w:fill="auto"/>
          </w:tcPr>
          <w:p w14:paraId="35B9A09C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5FA7F604" w14:textId="77777777" w:rsidTr="005C5588">
        <w:trPr>
          <w:trHeight w:val="121"/>
          <w:jc w:val="center"/>
        </w:trPr>
        <w:tc>
          <w:tcPr>
            <w:tcW w:w="281" w:type="pct"/>
            <w:shd w:val="clear" w:color="auto" w:fill="auto"/>
          </w:tcPr>
          <w:p w14:paraId="6E8B2A60" w14:textId="77777777" w:rsidR="005C5588" w:rsidRPr="006D300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8" w:type="pct"/>
            <w:shd w:val="clear" w:color="auto" w:fill="auto"/>
          </w:tcPr>
          <w:p w14:paraId="6BE59E1B" w14:textId="77777777" w:rsidR="005C5588" w:rsidRPr="002566C1" w:rsidRDefault="005C5588" w:rsidP="00140E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аэротенков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62EF6E1D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16603590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03F3A5CA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521 114,67</w:t>
            </w:r>
          </w:p>
        </w:tc>
        <w:tc>
          <w:tcPr>
            <w:tcW w:w="682" w:type="pct"/>
            <w:shd w:val="clear" w:color="auto" w:fill="auto"/>
          </w:tcPr>
          <w:p w14:paraId="352BED02" w14:textId="77777777" w:rsidR="005C5588" w:rsidRPr="006B5D66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D66">
              <w:rPr>
                <w:rFonts w:ascii="Times New Roman" w:eastAsia="Times New Roman" w:hAnsi="Times New Roman" w:cs="Times New Roman"/>
                <w:color w:val="000000" w:themeColor="text1"/>
              </w:rPr>
              <w:t>625 337,60</w:t>
            </w:r>
          </w:p>
        </w:tc>
        <w:tc>
          <w:tcPr>
            <w:tcW w:w="873" w:type="pct"/>
            <w:shd w:val="clear" w:color="auto" w:fill="auto"/>
          </w:tcPr>
          <w:p w14:paraId="71302929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32BE5141" w14:textId="77777777" w:rsidTr="005C5588">
        <w:trPr>
          <w:trHeight w:val="185"/>
          <w:jc w:val="center"/>
        </w:trPr>
        <w:tc>
          <w:tcPr>
            <w:tcW w:w="281" w:type="pct"/>
            <w:shd w:val="clear" w:color="auto" w:fill="auto"/>
          </w:tcPr>
          <w:p w14:paraId="4995D57D" w14:textId="77777777" w:rsidR="005C5588" w:rsidRPr="003C67E2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8" w:type="pct"/>
            <w:shd w:val="clear" w:color="auto" w:fill="auto"/>
          </w:tcPr>
          <w:p w14:paraId="142BF4AE" w14:textId="77777777" w:rsidR="005C5588" w:rsidRPr="003C67E2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песколовок ОСК</w:t>
            </w:r>
          </w:p>
        </w:tc>
        <w:tc>
          <w:tcPr>
            <w:tcW w:w="491" w:type="pct"/>
            <w:shd w:val="clear" w:color="auto" w:fill="auto"/>
          </w:tcPr>
          <w:p w14:paraId="755669A2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0F1F756C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4E87698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7 614,76</w:t>
            </w:r>
          </w:p>
        </w:tc>
        <w:tc>
          <w:tcPr>
            <w:tcW w:w="682" w:type="pct"/>
            <w:shd w:val="clear" w:color="auto" w:fill="auto"/>
          </w:tcPr>
          <w:p w14:paraId="251A6E33" w14:textId="77777777" w:rsidR="005C5588" w:rsidRPr="006B5D66" w:rsidRDefault="005C5588" w:rsidP="00140E06">
            <w:pPr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 xml:space="preserve">     9 137,71</w:t>
            </w:r>
          </w:p>
        </w:tc>
        <w:tc>
          <w:tcPr>
            <w:tcW w:w="873" w:type="pct"/>
            <w:shd w:val="clear" w:color="auto" w:fill="auto"/>
          </w:tcPr>
          <w:p w14:paraId="02027139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0AC8B9E6" w14:textId="77777777" w:rsidTr="005C5588">
        <w:trPr>
          <w:trHeight w:val="235"/>
          <w:jc w:val="center"/>
        </w:trPr>
        <w:tc>
          <w:tcPr>
            <w:tcW w:w="281" w:type="pct"/>
            <w:shd w:val="clear" w:color="auto" w:fill="auto"/>
          </w:tcPr>
          <w:p w14:paraId="4A3FF146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8" w:type="pct"/>
            <w:shd w:val="clear" w:color="auto" w:fill="auto"/>
          </w:tcPr>
          <w:p w14:paraId="1217DFED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приемной камеры</w:t>
            </w:r>
          </w:p>
        </w:tc>
        <w:tc>
          <w:tcPr>
            <w:tcW w:w="491" w:type="pct"/>
            <w:shd w:val="clear" w:color="auto" w:fill="auto"/>
          </w:tcPr>
          <w:p w14:paraId="38F6443D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5AA4BA64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7C8F6D2F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34 103,39</w:t>
            </w:r>
          </w:p>
        </w:tc>
        <w:tc>
          <w:tcPr>
            <w:tcW w:w="682" w:type="pct"/>
            <w:shd w:val="clear" w:color="auto" w:fill="auto"/>
          </w:tcPr>
          <w:p w14:paraId="255CA2A1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40 924,07</w:t>
            </w:r>
          </w:p>
        </w:tc>
        <w:tc>
          <w:tcPr>
            <w:tcW w:w="873" w:type="pct"/>
            <w:shd w:val="clear" w:color="auto" w:fill="auto"/>
          </w:tcPr>
          <w:p w14:paraId="6DD7CC62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302C374D" w14:textId="77777777" w:rsidTr="005C5588">
        <w:trPr>
          <w:trHeight w:val="299"/>
          <w:jc w:val="center"/>
        </w:trPr>
        <w:tc>
          <w:tcPr>
            <w:tcW w:w="281" w:type="pct"/>
            <w:shd w:val="clear" w:color="auto" w:fill="auto"/>
          </w:tcPr>
          <w:p w14:paraId="51906E6A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8" w:type="pct"/>
            <w:shd w:val="clear" w:color="auto" w:fill="auto"/>
          </w:tcPr>
          <w:p w14:paraId="2CE8CBC0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здания решеток</w:t>
            </w:r>
          </w:p>
        </w:tc>
        <w:tc>
          <w:tcPr>
            <w:tcW w:w="491" w:type="pct"/>
            <w:shd w:val="clear" w:color="auto" w:fill="auto"/>
          </w:tcPr>
          <w:p w14:paraId="79DD4629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38D982B0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0B777414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29 111,10</w:t>
            </w:r>
          </w:p>
        </w:tc>
        <w:tc>
          <w:tcPr>
            <w:tcW w:w="682" w:type="pct"/>
            <w:shd w:val="clear" w:color="auto" w:fill="auto"/>
          </w:tcPr>
          <w:p w14:paraId="00ACEA74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34 933,32</w:t>
            </w:r>
          </w:p>
        </w:tc>
        <w:tc>
          <w:tcPr>
            <w:tcW w:w="873" w:type="pct"/>
            <w:shd w:val="clear" w:color="auto" w:fill="auto"/>
          </w:tcPr>
          <w:p w14:paraId="04AB06B0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1132AF31" w14:textId="77777777" w:rsidTr="005C5588">
        <w:trPr>
          <w:trHeight w:val="207"/>
          <w:jc w:val="center"/>
        </w:trPr>
        <w:tc>
          <w:tcPr>
            <w:tcW w:w="281" w:type="pct"/>
            <w:shd w:val="clear" w:color="auto" w:fill="auto"/>
          </w:tcPr>
          <w:p w14:paraId="2B524E23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8" w:type="pct"/>
            <w:shd w:val="clear" w:color="auto" w:fill="auto"/>
          </w:tcPr>
          <w:p w14:paraId="0F8C6202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преаэраторов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179894EC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5395E7AE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38E5DA69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16 884,91</w:t>
            </w:r>
          </w:p>
        </w:tc>
        <w:tc>
          <w:tcPr>
            <w:tcW w:w="682" w:type="pct"/>
            <w:shd w:val="clear" w:color="auto" w:fill="auto"/>
          </w:tcPr>
          <w:p w14:paraId="64F8C85B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20 261,89</w:t>
            </w:r>
          </w:p>
        </w:tc>
        <w:tc>
          <w:tcPr>
            <w:tcW w:w="873" w:type="pct"/>
            <w:shd w:val="clear" w:color="auto" w:fill="auto"/>
          </w:tcPr>
          <w:p w14:paraId="372B3F93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1222423B" w14:textId="77777777" w:rsidTr="005C5588">
        <w:trPr>
          <w:trHeight w:val="272"/>
          <w:jc w:val="center"/>
        </w:trPr>
        <w:tc>
          <w:tcPr>
            <w:tcW w:w="281" w:type="pct"/>
            <w:shd w:val="clear" w:color="auto" w:fill="auto"/>
          </w:tcPr>
          <w:p w14:paraId="60779489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8" w:type="pct"/>
            <w:shd w:val="clear" w:color="auto" w:fill="auto"/>
          </w:tcPr>
          <w:p w14:paraId="668A2C46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первичных отстойников</w:t>
            </w:r>
          </w:p>
        </w:tc>
        <w:tc>
          <w:tcPr>
            <w:tcW w:w="491" w:type="pct"/>
            <w:shd w:val="clear" w:color="auto" w:fill="auto"/>
          </w:tcPr>
          <w:p w14:paraId="5DD177D5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47EF10A1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395DB9B2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119 849,75</w:t>
            </w:r>
          </w:p>
        </w:tc>
        <w:tc>
          <w:tcPr>
            <w:tcW w:w="682" w:type="pct"/>
            <w:shd w:val="clear" w:color="auto" w:fill="auto"/>
          </w:tcPr>
          <w:p w14:paraId="5BA9A6E5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143 819,70</w:t>
            </w:r>
          </w:p>
        </w:tc>
        <w:tc>
          <w:tcPr>
            <w:tcW w:w="873" w:type="pct"/>
            <w:shd w:val="clear" w:color="auto" w:fill="auto"/>
          </w:tcPr>
          <w:p w14:paraId="1674991A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01AC0923" w14:textId="77777777" w:rsidTr="005C5588">
        <w:trPr>
          <w:trHeight w:val="179"/>
          <w:jc w:val="center"/>
        </w:trPr>
        <w:tc>
          <w:tcPr>
            <w:tcW w:w="281" w:type="pct"/>
            <w:shd w:val="clear" w:color="auto" w:fill="auto"/>
          </w:tcPr>
          <w:p w14:paraId="4753855C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8" w:type="pct"/>
            <w:shd w:val="clear" w:color="auto" w:fill="auto"/>
          </w:tcPr>
          <w:p w14:paraId="6A2FEF8A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вторичных отстойников</w:t>
            </w:r>
          </w:p>
        </w:tc>
        <w:tc>
          <w:tcPr>
            <w:tcW w:w="491" w:type="pct"/>
            <w:shd w:val="clear" w:color="auto" w:fill="auto"/>
          </w:tcPr>
          <w:p w14:paraId="4C056829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0679BD5F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07629C23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204 605,38</w:t>
            </w:r>
          </w:p>
        </w:tc>
        <w:tc>
          <w:tcPr>
            <w:tcW w:w="682" w:type="pct"/>
            <w:shd w:val="clear" w:color="auto" w:fill="auto"/>
          </w:tcPr>
          <w:p w14:paraId="6D0CAE26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245 526,45</w:t>
            </w:r>
          </w:p>
        </w:tc>
        <w:tc>
          <w:tcPr>
            <w:tcW w:w="873" w:type="pct"/>
            <w:shd w:val="clear" w:color="auto" w:fill="auto"/>
          </w:tcPr>
          <w:p w14:paraId="1A81D3EE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0DC8E052" w14:textId="77777777" w:rsidTr="005C5588">
        <w:trPr>
          <w:trHeight w:val="243"/>
          <w:jc w:val="center"/>
        </w:trPr>
        <w:tc>
          <w:tcPr>
            <w:tcW w:w="281" w:type="pct"/>
            <w:shd w:val="clear" w:color="auto" w:fill="auto"/>
          </w:tcPr>
          <w:p w14:paraId="3FE7359E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8" w:type="pct"/>
            <w:shd w:val="clear" w:color="auto" w:fill="auto"/>
          </w:tcPr>
          <w:p w14:paraId="2400C731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илоуплотнителей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4CE676A5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40627B99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1D2C6664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16 884,91</w:t>
            </w:r>
          </w:p>
        </w:tc>
        <w:tc>
          <w:tcPr>
            <w:tcW w:w="682" w:type="pct"/>
            <w:shd w:val="clear" w:color="auto" w:fill="auto"/>
          </w:tcPr>
          <w:p w14:paraId="4B60BA95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20 261,89</w:t>
            </w:r>
          </w:p>
        </w:tc>
        <w:tc>
          <w:tcPr>
            <w:tcW w:w="873" w:type="pct"/>
            <w:shd w:val="clear" w:color="auto" w:fill="auto"/>
          </w:tcPr>
          <w:p w14:paraId="58E2BF11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7A2BBB10" w14:textId="77777777" w:rsidTr="005C5588">
        <w:trPr>
          <w:trHeight w:val="293"/>
          <w:jc w:val="center"/>
        </w:trPr>
        <w:tc>
          <w:tcPr>
            <w:tcW w:w="281" w:type="pct"/>
            <w:shd w:val="clear" w:color="auto" w:fill="auto"/>
          </w:tcPr>
          <w:p w14:paraId="6E5267E7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8" w:type="pct"/>
            <w:shd w:val="clear" w:color="auto" w:fill="auto"/>
          </w:tcPr>
          <w:p w14:paraId="6A68F902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станции сырого осадка</w:t>
            </w:r>
          </w:p>
        </w:tc>
        <w:tc>
          <w:tcPr>
            <w:tcW w:w="491" w:type="pct"/>
            <w:shd w:val="clear" w:color="auto" w:fill="auto"/>
          </w:tcPr>
          <w:p w14:paraId="5825B7BD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3A06AAB9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2CD0459D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141 369,73</w:t>
            </w:r>
          </w:p>
        </w:tc>
        <w:tc>
          <w:tcPr>
            <w:tcW w:w="682" w:type="pct"/>
            <w:shd w:val="clear" w:color="auto" w:fill="auto"/>
          </w:tcPr>
          <w:p w14:paraId="4D0B59AC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169 643,68</w:t>
            </w:r>
          </w:p>
        </w:tc>
        <w:tc>
          <w:tcPr>
            <w:tcW w:w="873" w:type="pct"/>
            <w:shd w:val="clear" w:color="auto" w:fill="auto"/>
          </w:tcPr>
          <w:p w14:paraId="477BF9D2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64BF2D4E" w14:textId="77777777" w:rsidTr="005C5588">
        <w:trPr>
          <w:trHeight w:val="215"/>
          <w:jc w:val="center"/>
        </w:trPr>
        <w:tc>
          <w:tcPr>
            <w:tcW w:w="281" w:type="pct"/>
            <w:shd w:val="clear" w:color="auto" w:fill="auto"/>
          </w:tcPr>
          <w:p w14:paraId="7AB4437A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8" w:type="pct"/>
            <w:shd w:val="clear" w:color="auto" w:fill="auto"/>
          </w:tcPr>
          <w:p w14:paraId="708DAA76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Чистка иловых карт</w:t>
            </w:r>
          </w:p>
        </w:tc>
        <w:tc>
          <w:tcPr>
            <w:tcW w:w="491" w:type="pct"/>
            <w:shd w:val="clear" w:color="auto" w:fill="auto"/>
          </w:tcPr>
          <w:p w14:paraId="05D1568C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4AF1FF11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0D31095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281 415,17</w:t>
            </w:r>
          </w:p>
        </w:tc>
        <w:tc>
          <w:tcPr>
            <w:tcW w:w="682" w:type="pct"/>
            <w:shd w:val="clear" w:color="auto" w:fill="auto"/>
          </w:tcPr>
          <w:p w14:paraId="7C30030F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337 698,20</w:t>
            </w:r>
          </w:p>
        </w:tc>
        <w:tc>
          <w:tcPr>
            <w:tcW w:w="873" w:type="pct"/>
            <w:shd w:val="clear" w:color="auto" w:fill="auto"/>
          </w:tcPr>
          <w:p w14:paraId="58F25BF8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0B4E9DC6" w14:textId="77777777" w:rsidTr="005C5588">
        <w:trPr>
          <w:trHeight w:val="265"/>
          <w:jc w:val="center"/>
        </w:trPr>
        <w:tc>
          <w:tcPr>
            <w:tcW w:w="281" w:type="pct"/>
            <w:shd w:val="clear" w:color="auto" w:fill="auto"/>
          </w:tcPr>
          <w:p w14:paraId="1539FEFA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8" w:type="pct"/>
            <w:shd w:val="clear" w:color="auto" w:fill="auto"/>
          </w:tcPr>
          <w:p w14:paraId="6CF7770A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Строительство цеха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механичес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обеззараживания</w:t>
            </w:r>
          </w:p>
        </w:tc>
        <w:tc>
          <w:tcPr>
            <w:tcW w:w="491" w:type="pct"/>
            <w:shd w:val="clear" w:color="auto" w:fill="auto"/>
          </w:tcPr>
          <w:p w14:paraId="6C9E99A4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1B790EB5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0E35FF69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229 105,05</w:t>
            </w:r>
          </w:p>
        </w:tc>
        <w:tc>
          <w:tcPr>
            <w:tcW w:w="682" w:type="pct"/>
            <w:shd w:val="clear" w:color="auto" w:fill="auto"/>
          </w:tcPr>
          <w:p w14:paraId="489427D3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274 926,06</w:t>
            </w:r>
          </w:p>
        </w:tc>
        <w:tc>
          <w:tcPr>
            <w:tcW w:w="873" w:type="pct"/>
            <w:shd w:val="clear" w:color="auto" w:fill="auto"/>
          </w:tcPr>
          <w:p w14:paraId="76C8AAD5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Целевое </w:t>
            </w:r>
            <w:r>
              <w:rPr>
                <w:sz w:val="22"/>
                <w:szCs w:val="22"/>
              </w:rPr>
              <w:lastRenderedPageBreak/>
              <w:t>финансирование</w:t>
            </w:r>
          </w:p>
        </w:tc>
      </w:tr>
      <w:tr w:rsidR="005C5588" w:rsidRPr="008E0B86" w14:paraId="3FA9B816" w14:textId="77777777" w:rsidTr="005C5588">
        <w:trPr>
          <w:trHeight w:val="499"/>
          <w:jc w:val="center"/>
        </w:trPr>
        <w:tc>
          <w:tcPr>
            <w:tcW w:w="281" w:type="pct"/>
            <w:shd w:val="clear" w:color="auto" w:fill="auto"/>
          </w:tcPr>
          <w:p w14:paraId="62077A16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378" w:type="pct"/>
            <w:shd w:val="clear" w:color="auto" w:fill="auto"/>
          </w:tcPr>
          <w:p w14:paraId="53E390EE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Строительство накопителя осадка  перед цехом механического обезвоживания</w:t>
            </w:r>
          </w:p>
        </w:tc>
        <w:tc>
          <w:tcPr>
            <w:tcW w:w="491" w:type="pct"/>
            <w:shd w:val="clear" w:color="auto" w:fill="auto"/>
          </w:tcPr>
          <w:p w14:paraId="5C3BECBA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01F5757D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0A8EEB0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112 566,07</w:t>
            </w:r>
          </w:p>
        </w:tc>
        <w:tc>
          <w:tcPr>
            <w:tcW w:w="682" w:type="pct"/>
            <w:shd w:val="clear" w:color="auto" w:fill="auto"/>
          </w:tcPr>
          <w:p w14:paraId="2BD9AB36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135 079,28</w:t>
            </w:r>
          </w:p>
        </w:tc>
        <w:tc>
          <w:tcPr>
            <w:tcW w:w="873" w:type="pct"/>
            <w:shd w:val="clear" w:color="auto" w:fill="auto"/>
          </w:tcPr>
          <w:p w14:paraId="5889F5DB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0BAE8BF2" w14:textId="77777777" w:rsidTr="005C5588">
        <w:trPr>
          <w:trHeight w:val="237"/>
          <w:jc w:val="center"/>
        </w:trPr>
        <w:tc>
          <w:tcPr>
            <w:tcW w:w="281" w:type="pct"/>
            <w:shd w:val="clear" w:color="auto" w:fill="auto"/>
          </w:tcPr>
          <w:p w14:paraId="6D08028D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8" w:type="pct"/>
            <w:shd w:val="clear" w:color="auto" w:fill="auto"/>
          </w:tcPr>
          <w:p w14:paraId="6756BDE7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Площадка временного складирования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кека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14:paraId="05C0294D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37FD3568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07F6A6BC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144 680,50</w:t>
            </w:r>
          </w:p>
        </w:tc>
        <w:tc>
          <w:tcPr>
            <w:tcW w:w="682" w:type="pct"/>
            <w:shd w:val="clear" w:color="auto" w:fill="auto"/>
          </w:tcPr>
          <w:p w14:paraId="1C672682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173 616,60</w:t>
            </w:r>
          </w:p>
        </w:tc>
        <w:tc>
          <w:tcPr>
            <w:tcW w:w="873" w:type="pct"/>
            <w:shd w:val="clear" w:color="auto" w:fill="auto"/>
          </w:tcPr>
          <w:p w14:paraId="3C3D0326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572420F8" w14:textId="77777777" w:rsidTr="005C5588">
        <w:trPr>
          <w:trHeight w:val="301"/>
          <w:jc w:val="center"/>
        </w:trPr>
        <w:tc>
          <w:tcPr>
            <w:tcW w:w="281" w:type="pct"/>
            <w:shd w:val="clear" w:color="auto" w:fill="auto"/>
          </w:tcPr>
          <w:p w14:paraId="423B6CCD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8" w:type="pct"/>
            <w:shd w:val="clear" w:color="auto" w:fill="auto"/>
          </w:tcPr>
          <w:p w14:paraId="7CC9BC8D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компрессорной</w:t>
            </w:r>
          </w:p>
        </w:tc>
        <w:tc>
          <w:tcPr>
            <w:tcW w:w="491" w:type="pct"/>
            <w:shd w:val="clear" w:color="auto" w:fill="auto"/>
          </w:tcPr>
          <w:p w14:paraId="62536362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341891AD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2D9962FB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144 680,50</w:t>
            </w:r>
          </w:p>
        </w:tc>
        <w:tc>
          <w:tcPr>
            <w:tcW w:w="682" w:type="pct"/>
            <w:shd w:val="clear" w:color="auto" w:fill="auto"/>
          </w:tcPr>
          <w:p w14:paraId="7076F572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173 616,60</w:t>
            </w:r>
          </w:p>
        </w:tc>
        <w:tc>
          <w:tcPr>
            <w:tcW w:w="873" w:type="pct"/>
            <w:shd w:val="clear" w:color="auto" w:fill="auto"/>
          </w:tcPr>
          <w:p w14:paraId="1EB31472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426DE194" w14:textId="77777777" w:rsidTr="005C5588">
        <w:trPr>
          <w:trHeight w:val="499"/>
          <w:jc w:val="center"/>
        </w:trPr>
        <w:tc>
          <w:tcPr>
            <w:tcW w:w="281" w:type="pct"/>
            <w:shd w:val="clear" w:color="auto" w:fill="auto"/>
          </w:tcPr>
          <w:p w14:paraId="2011B5D8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8" w:type="pct"/>
            <w:shd w:val="clear" w:color="auto" w:fill="auto"/>
          </w:tcPr>
          <w:p w14:paraId="6279DA96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насосной станции возвратного активного ила</w:t>
            </w:r>
          </w:p>
        </w:tc>
        <w:tc>
          <w:tcPr>
            <w:tcW w:w="491" w:type="pct"/>
            <w:shd w:val="clear" w:color="auto" w:fill="auto"/>
          </w:tcPr>
          <w:p w14:paraId="77C39264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24D407BB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75395F15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70 684,87</w:t>
            </w:r>
          </w:p>
        </w:tc>
        <w:tc>
          <w:tcPr>
            <w:tcW w:w="682" w:type="pct"/>
            <w:shd w:val="clear" w:color="auto" w:fill="auto"/>
          </w:tcPr>
          <w:p w14:paraId="350193C7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84 821,84</w:t>
            </w:r>
          </w:p>
        </w:tc>
        <w:tc>
          <w:tcPr>
            <w:tcW w:w="873" w:type="pct"/>
            <w:shd w:val="clear" w:color="auto" w:fill="auto"/>
          </w:tcPr>
          <w:p w14:paraId="188F098B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6F669F7F" w14:textId="77777777" w:rsidTr="005C5588">
        <w:trPr>
          <w:trHeight w:val="499"/>
          <w:jc w:val="center"/>
        </w:trPr>
        <w:tc>
          <w:tcPr>
            <w:tcW w:w="281" w:type="pct"/>
            <w:shd w:val="clear" w:color="auto" w:fill="auto"/>
          </w:tcPr>
          <w:p w14:paraId="0C73BA91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8" w:type="pct"/>
            <w:shd w:val="clear" w:color="auto" w:fill="auto"/>
          </w:tcPr>
          <w:p w14:paraId="4EC9114F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Реконструкция насосной станции уплотненного сырого осадка и избыточного ила</w:t>
            </w:r>
          </w:p>
        </w:tc>
        <w:tc>
          <w:tcPr>
            <w:tcW w:w="491" w:type="pct"/>
            <w:shd w:val="clear" w:color="auto" w:fill="auto"/>
          </w:tcPr>
          <w:p w14:paraId="12A9EC3A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1BD82F76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FA172CB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32 899,56</w:t>
            </w:r>
          </w:p>
        </w:tc>
        <w:tc>
          <w:tcPr>
            <w:tcW w:w="682" w:type="pct"/>
            <w:shd w:val="clear" w:color="auto" w:fill="auto"/>
          </w:tcPr>
          <w:p w14:paraId="7FBDC709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39 479,47</w:t>
            </w:r>
          </w:p>
        </w:tc>
        <w:tc>
          <w:tcPr>
            <w:tcW w:w="873" w:type="pct"/>
            <w:shd w:val="clear" w:color="auto" w:fill="auto"/>
          </w:tcPr>
          <w:p w14:paraId="2E8996B0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4679EA64" w14:textId="77777777" w:rsidTr="005C5588">
        <w:trPr>
          <w:trHeight w:val="315"/>
          <w:jc w:val="center"/>
        </w:trPr>
        <w:tc>
          <w:tcPr>
            <w:tcW w:w="281" w:type="pct"/>
            <w:shd w:val="clear" w:color="auto" w:fill="auto"/>
          </w:tcPr>
          <w:p w14:paraId="4F01C8DE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8" w:type="pct"/>
            <w:shd w:val="clear" w:color="auto" w:fill="auto"/>
          </w:tcPr>
          <w:p w14:paraId="1283BEB3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Реконструкция станции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надиловой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воды</w:t>
            </w:r>
          </w:p>
        </w:tc>
        <w:tc>
          <w:tcPr>
            <w:tcW w:w="491" w:type="pct"/>
            <w:shd w:val="clear" w:color="auto" w:fill="auto"/>
          </w:tcPr>
          <w:p w14:paraId="63378888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647DA963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3D82EF4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16 449,78</w:t>
            </w:r>
          </w:p>
        </w:tc>
        <w:tc>
          <w:tcPr>
            <w:tcW w:w="682" w:type="pct"/>
            <w:shd w:val="clear" w:color="auto" w:fill="auto"/>
          </w:tcPr>
          <w:p w14:paraId="578E275F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19 739,73</w:t>
            </w:r>
          </w:p>
        </w:tc>
        <w:tc>
          <w:tcPr>
            <w:tcW w:w="873" w:type="pct"/>
            <w:shd w:val="clear" w:color="auto" w:fill="auto"/>
          </w:tcPr>
          <w:p w14:paraId="03895476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7E5E3D07" w14:textId="77777777" w:rsidTr="005C5588">
        <w:trPr>
          <w:trHeight w:val="223"/>
          <w:jc w:val="center"/>
        </w:trPr>
        <w:tc>
          <w:tcPr>
            <w:tcW w:w="281" w:type="pct"/>
            <w:shd w:val="clear" w:color="auto" w:fill="auto"/>
          </w:tcPr>
          <w:p w14:paraId="4E21C8A8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8" w:type="pct"/>
            <w:shd w:val="clear" w:color="auto" w:fill="auto"/>
          </w:tcPr>
          <w:p w14:paraId="011BB611" w14:textId="77777777" w:rsidR="005C5588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Строительство гаража</w:t>
            </w:r>
          </w:p>
        </w:tc>
        <w:tc>
          <w:tcPr>
            <w:tcW w:w="491" w:type="pct"/>
            <w:shd w:val="clear" w:color="auto" w:fill="auto"/>
          </w:tcPr>
          <w:p w14:paraId="1F246645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3" w:type="pct"/>
            <w:shd w:val="clear" w:color="auto" w:fill="auto"/>
          </w:tcPr>
          <w:p w14:paraId="52743278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</w:tcPr>
          <w:p w14:paraId="4EC0FCEC" w14:textId="77777777" w:rsidR="005C5588" w:rsidRPr="005C558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5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24 916,94</w:t>
            </w:r>
          </w:p>
        </w:tc>
        <w:tc>
          <w:tcPr>
            <w:tcW w:w="682" w:type="pct"/>
            <w:shd w:val="clear" w:color="auto" w:fill="auto"/>
          </w:tcPr>
          <w:p w14:paraId="5CB3CB4A" w14:textId="77777777" w:rsidR="005C5588" w:rsidRPr="006B5D66" w:rsidRDefault="005C5588" w:rsidP="00140E06">
            <w:pPr>
              <w:jc w:val="center"/>
              <w:rPr>
                <w:rFonts w:ascii="Times New Roman" w:hAnsi="Times New Roman" w:cs="Times New Roman"/>
              </w:rPr>
            </w:pPr>
            <w:r w:rsidRPr="006B5D66">
              <w:rPr>
                <w:rFonts w:ascii="Times New Roman" w:hAnsi="Times New Roman" w:cs="Times New Roman"/>
              </w:rPr>
              <w:t>29 900,34</w:t>
            </w:r>
          </w:p>
        </w:tc>
        <w:tc>
          <w:tcPr>
            <w:tcW w:w="873" w:type="pct"/>
            <w:shd w:val="clear" w:color="auto" w:fill="auto"/>
          </w:tcPr>
          <w:p w14:paraId="788AC2C0" w14:textId="77777777" w:rsidR="005C5588" w:rsidRPr="007947A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финансирование</w:t>
            </w:r>
          </w:p>
        </w:tc>
      </w:tr>
      <w:tr w:rsidR="005C5588" w:rsidRPr="008E0B86" w14:paraId="72AD01A2" w14:textId="77777777" w:rsidTr="005C5588">
        <w:trPr>
          <w:trHeight w:val="499"/>
          <w:jc w:val="center"/>
        </w:trPr>
        <w:tc>
          <w:tcPr>
            <w:tcW w:w="281" w:type="pct"/>
            <w:shd w:val="clear" w:color="auto" w:fill="auto"/>
          </w:tcPr>
          <w:p w14:paraId="00582A5C" w14:textId="77777777" w:rsidR="005C5588" w:rsidRDefault="005C5588" w:rsidP="00140E06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pct"/>
            <w:shd w:val="clear" w:color="auto" w:fill="auto"/>
          </w:tcPr>
          <w:p w14:paraId="515DC5CA" w14:textId="77777777" w:rsidR="005C5588" w:rsidRPr="00A51EA7" w:rsidRDefault="005C5588" w:rsidP="00140E0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51EA7">
              <w:rPr>
                <w:rFonts w:ascii="Times New Roman" w:eastAsia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491" w:type="pct"/>
            <w:shd w:val="clear" w:color="auto" w:fill="auto"/>
          </w:tcPr>
          <w:p w14:paraId="1579C355" w14:textId="77777777" w:rsidR="005C5588" w:rsidRPr="006D3008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613" w:type="pct"/>
            <w:shd w:val="clear" w:color="auto" w:fill="auto"/>
          </w:tcPr>
          <w:p w14:paraId="7B4759C9" w14:textId="77777777" w:rsidR="005C5588" w:rsidRPr="003C67E2" w:rsidRDefault="005C5588" w:rsidP="00140E06">
            <w:pPr>
              <w:ind w:right="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pct"/>
            <w:vAlign w:val="center"/>
          </w:tcPr>
          <w:p w14:paraId="7B4C5FEA" w14:textId="77777777" w:rsidR="005C5588" w:rsidRPr="00483AE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2 637 696,73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C08836D" w14:textId="77777777" w:rsidR="005C5588" w:rsidRPr="00483AE8" w:rsidRDefault="005C5588" w:rsidP="002D6C5E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3 165 236,08</w:t>
            </w:r>
          </w:p>
        </w:tc>
        <w:tc>
          <w:tcPr>
            <w:tcW w:w="873" w:type="pct"/>
            <w:shd w:val="clear" w:color="auto" w:fill="auto"/>
          </w:tcPr>
          <w:p w14:paraId="2DA6CA56" w14:textId="77777777" w:rsidR="005C5588" w:rsidRDefault="005C5588" w:rsidP="00140E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72248D20" w14:textId="77777777" w:rsidR="000A4F38" w:rsidRPr="006D3008" w:rsidRDefault="000A4F38" w:rsidP="000A4F38">
      <w:pPr>
        <w:ind w:right="23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46E667" w14:textId="77777777" w:rsidR="000A4F38" w:rsidRPr="006D3008" w:rsidRDefault="000A4F38" w:rsidP="000A4F38">
      <w:pPr>
        <w:ind w:right="223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01FF44" w14:textId="77777777" w:rsidR="00773F75" w:rsidRPr="00773F75" w:rsidRDefault="00773F75" w:rsidP="00773F75"/>
    <w:p w14:paraId="0DAACBAB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6C540B2D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6F3DB60E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2D7E28E7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BF3FC75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3A290CD7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3DE6301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15890178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440A25D8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45AB3B9" w14:textId="77777777" w:rsidR="00785695" w:rsidRPr="00785695" w:rsidRDefault="00785695" w:rsidP="00785695"/>
    <w:p w14:paraId="36AD9B65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3D2F4DB4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AC4CE54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4B2C417C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7BD90B22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08D166E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4FA25632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21D1AD02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03E6EE56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4D520D18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FCD1FDE" w14:textId="77777777" w:rsidR="00785695" w:rsidRDefault="00785695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5B4C72CB" w14:textId="77777777" w:rsidR="00785695" w:rsidRPr="00785695" w:rsidRDefault="00785695" w:rsidP="00785695"/>
    <w:p w14:paraId="1EDCCC36" w14:textId="77777777" w:rsidR="00466883" w:rsidRDefault="00466883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1792EDC4" w14:textId="77777777" w:rsidR="005E3D94" w:rsidRDefault="000A4F38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6" w:name="_Toc528833836"/>
      <w:r w:rsidRPr="0058193A">
        <w:rPr>
          <w:rFonts w:ascii="Times New Roman" w:eastAsia="Times New Roman" w:hAnsi="Times New Roman" w:cs="Times New Roman"/>
          <w:color w:val="auto"/>
        </w:rPr>
        <w:t>11. Тариф на подключение (технологическое присоединение)</w:t>
      </w:r>
      <w:bookmarkEnd w:id="16"/>
      <w:r w:rsidRPr="0058193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AB829E1" w14:textId="77777777" w:rsidR="000A4F38" w:rsidRPr="0058193A" w:rsidRDefault="000A4F38" w:rsidP="000A4F3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7" w:name="_Toc528833837"/>
      <w:r w:rsidRPr="0058193A">
        <w:rPr>
          <w:rFonts w:ascii="Times New Roman" w:eastAsia="Times New Roman" w:hAnsi="Times New Roman" w:cs="Times New Roman"/>
          <w:color w:val="auto"/>
        </w:rPr>
        <w:t>к сетям водоотведения</w:t>
      </w:r>
      <w:bookmarkEnd w:id="17"/>
      <w:r w:rsidR="00F3111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62B86FE" w14:textId="77777777" w:rsidR="000A4F38" w:rsidRDefault="000A4F38" w:rsidP="000A4F38"/>
    <w:p w14:paraId="4EE66144" w14:textId="77777777" w:rsidR="000A4F38" w:rsidRDefault="000A4F38" w:rsidP="000A4F3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3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 1</w:t>
      </w:r>
    </w:p>
    <w:p w14:paraId="772E40DF" w14:textId="77777777" w:rsidR="000A4F38" w:rsidRPr="004B34CB" w:rsidRDefault="000A4F38" w:rsidP="000A4F38">
      <w:pPr>
        <w:jc w:val="right"/>
        <w:rPr>
          <w:sz w:val="28"/>
          <w:szCs w:val="28"/>
        </w:rPr>
      </w:pPr>
    </w:p>
    <w:p w14:paraId="447B9CAE" w14:textId="77777777" w:rsidR="000A4F38" w:rsidRDefault="000A4F38" w:rsidP="000A4F38">
      <w:pPr>
        <w:jc w:val="center"/>
      </w:pPr>
      <w:r w:rsidRPr="004B3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Ставка тарифа за подключаемую нагрузку к сетям водоотведения                                               МУП "</w:t>
      </w:r>
      <w:proofErr w:type="spellStart"/>
      <w:r w:rsidRPr="004B3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Владсток</w:t>
      </w:r>
      <w:proofErr w:type="spellEnd"/>
      <w:r w:rsidRPr="004B34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14:paraId="553687D1" w14:textId="77777777" w:rsidR="000A4F38" w:rsidRDefault="000A4F38" w:rsidP="000A4F38"/>
    <w:tbl>
      <w:tblPr>
        <w:tblW w:w="9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43"/>
        <w:gridCol w:w="1671"/>
        <w:gridCol w:w="2514"/>
      </w:tblGrid>
      <w:tr w:rsidR="000A4F38" w:rsidRPr="004B34CB" w14:paraId="022E9AA5" w14:textId="77777777" w:rsidTr="00140E06">
        <w:trPr>
          <w:trHeight w:val="16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3724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2E3A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Наимен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ование услуг/год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237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Расчетный объем расходов на подключение объектов абонентов, тыс.руб. (Р)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E98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Расчетный объем подключаемой нагрузки (мощности) </w:t>
            </w:r>
            <w:proofErr w:type="spellStart"/>
            <w:proofErr w:type="gram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куб.м</w:t>
            </w:r>
            <w:proofErr w:type="spellEnd"/>
            <w:proofErr w:type="gram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сут</w:t>
            </w:r>
            <w:proofErr w:type="spell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.(М)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560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Ставка тарифа на подключаемую нагрузку (мощность), </w:t>
            </w:r>
            <w:proofErr w:type="spell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тыс.руб</w:t>
            </w:r>
            <w:proofErr w:type="spell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куб.</w:t>
            </w:r>
            <w:proofErr w:type="gram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spellEnd"/>
            <w:proofErr w:type="gram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сут</w:t>
            </w:r>
            <w:proofErr w:type="spell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. (</w:t>
            </w:r>
            <w:proofErr w:type="spellStart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Тп.м</w:t>
            </w:r>
            <w:proofErr w:type="spellEnd"/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.), (без НДС)</w:t>
            </w:r>
          </w:p>
        </w:tc>
      </w:tr>
      <w:tr w:rsidR="000A4F38" w:rsidRPr="004B34CB" w14:paraId="44C98709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C74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870C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6DD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AC44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0B1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0A4F38" w:rsidRPr="004B34CB" w14:paraId="12D54C16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AEE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AAF4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Водоотведение, 2019</w:t>
            </w: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8DB" w14:textId="77777777" w:rsidR="000A4F38" w:rsidRPr="00130CCE" w:rsidRDefault="00BC0240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35 548,93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53C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1 375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568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25,85</w:t>
            </w:r>
          </w:p>
        </w:tc>
      </w:tr>
      <w:tr w:rsidR="000A4F38" w:rsidRPr="004B34CB" w14:paraId="1D295F68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1A6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FF5FC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Водоотведение, 2020</w:t>
            </w: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5BA" w14:textId="77777777" w:rsidR="000A4F38" w:rsidRPr="00130CCE" w:rsidRDefault="00BC0240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36 366,10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0F7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1 389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88E3" w14:textId="77777777" w:rsidR="000A4F38" w:rsidRPr="004B34CB" w:rsidRDefault="005C558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26,18</w:t>
            </w:r>
          </w:p>
        </w:tc>
      </w:tr>
      <w:tr w:rsidR="000A4F38" w:rsidRPr="004B34CB" w14:paraId="4BBD8941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4D5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A73A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Водоотведение, 2021</w:t>
            </w: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2D4" w14:textId="77777777" w:rsidR="000A4F38" w:rsidRPr="00037E71" w:rsidRDefault="009F4EAD" w:rsidP="00BC02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BC0240">
              <w:rPr>
                <w:rFonts w:ascii="Times New Roman" w:hAnsi="Times New Roman" w:cs="Times New Roman"/>
                <w:color w:val="000000"/>
              </w:rPr>
              <w:t> 005,24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B78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1 507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6F8F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26,55</w:t>
            </w:r>
          </w:p>
        </w:tc>
      </w:tr>
      <w:tr w:rsidR="000A4F38" w:rsidRPr="004B34CB" w14:paraId="5DA5557B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751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6D0F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Водоотведение, 2022</w:t>
            </w: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218" w14:textId="77777777" w:rsidR="000A4F38" w:rsidRPr="00037E71" w:rsidRDefault="00885F49" w:rsidP="00BC02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43 11</w:t>
            </w:r>
            <w:r w:rsidR="00BC024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C024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76A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1 612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31BA" w14:textId="77777777" w:rsidR="000A4F38" w:rsidRPr="004B34CB" w:rsidRDefault="00885F49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26,75</w:t>
            </w:r>
          </w:p>
        </w:tc>
      </w:tr>
      <w:tr w:rsidR="000A4F38" w:rsidRPr="004B34CB" w14:paraId="5AD153A3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045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7FB7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Водоотведение, 2023</w:t>
            </w: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F3F" w14:textId="77777777" w:rsidR="000A4F38" w:rsidRPr="00037E71" w:rsidRDefault="001276D6" w:rsidP="00BC024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44 27</w:t>
            </w:r>
            <w:r w:rsidR="00BC024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C024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ED78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</w:rPr>
              <w:t>1 606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D64E" w14:textId="77777777" w:rsidR="000A4F38" w:rsidRPr="004B34CB" w:rsidRDefault="001276D6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27,57</w:t>
            </w:r>
          </w:p>
        </w:tc>
      </w:tr>
    </w:tbl>
    <w:p w14:paraId="2B82843C" w14:textId="77777777" w:rsidR="000A4F38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917BA7A" w14:textId="77777777" w:rsidR="000A4F38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59BB81" w14:textId="77777777" w:rsidR="000A4F38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37B0DE4" w14:textId="77777777" w:rsidR="000A4F38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Тп.м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.=Р/М</w:t>
      </w:r>
    </w:p>
    <w:p w14:paraId="62D0CF59" w14:textId="77777777" w:rsidR="00785695" w:rsidRDefault="00785695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AF7C45" w14:textId="77777777" w:rsidR="00785695" w:rsidRPr="00785695" w:rsidRDefault="00785695" w:rsidP="007856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3F5556" w14:textId="77777777" w:rsidR="00785695" w:rsidRDefault="00785695" w:rsidP="007856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B977DE" w14:textId="77777777" w:rsidR="00785695" w:rsidRPr="00785695" w:rsidRDefault="00785695" w:rsidP="007856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385F41" w14:textId="77777777" w:rsidR="000A4F38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AB3820" w14:textId="77777777" w:rsidR="000A4F38" w:rsidRDefault="000A4F38" w:rsidP="000A4F3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2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№ 2</w:t>
      </w:r>
    </w:p>
    <w:p w14:paraId="3494F2AD" w14:textId="77777777" w:rsidR="000A4F38" w:rsidRPr="00FE2902" w:rsidRDefault="000A4F38" w:rsidP="000A4F3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12EA286" w14:textId="77777777" w:rsidR="000A4F38" w:rsidRPr="00FE2902" w:rsidRDefault="000A4F38" w:rsidP="000A4F3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2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Ставка тарифа за протяженность сетей водоотведения с разбивкой по диаметрам и материалам</w:t>
      </w:r>
    </w:p>
    <w:p w14:paraId="051DDA0E" w14:textId="77777777" w:rsidR="000A4F38" w:rsidRDefault="000A4F38" w:rsidP="000A4F38"/>
    <w:p w14:paraId="654309B9" w14:textId="77777777" w:rsidR="000A4F38" w:rsidRDefault="000A4F38" w:rsidP="000A4F38"/>
    <w:tbl>
      <w:tblPr>
        <w:tblW w:w="9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129"/>
        <w:gridCol w:w="1183"/>
        <w:gridCol w:w="1202"/>
        <w:gridCol w:w="1239"/>
        <w:gridCol w:w="1275"/>
      </w:tblGrid>
      <w:tr w:rsidR="000A4F38" w:rsidRPr="004B34CB" w14:paraId="360F6C3E" w14:textId="77777777" w:rsidTr="00140E06">
        <w:trPr>
          <w:trHeight w:val="7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8B7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5DA5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Диаметр канализационной сети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2A0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Ставка тарифа за протяженность канализационной сети, выполненной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полиэтиленовой</w:t>
            </w: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тыс.руб./км</w:t>
            </w:r>
          </w:p>
        </w:tc>
      </w:tr>
      <w:tr w:rsidR="000A4F38" w:rsidRPr="004B34CB" w14:paraId="660DAF69" w14:textId="77777777" w:rsidTr="00140E06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5161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BB53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4C2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CDD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3D3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1D0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E26F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4F38" w:rsidRPr="004B34CB" w14:paraId="5E749099" w14:textId="77777777" w:rsidTr="00140E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F59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DB02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EC2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056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55B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67A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7D0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B34C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0A4F38" w:rsidRPr="004B34CB" w14:paraId="0A5AA8EE" w14:textId="77777777" w:rsidTr="00140E0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39A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280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B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0мм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9440" w14:textId="77777777" w:rsidR="000A4F38" w:rsidRPr="003E16FB" w:rsidRDefault="00992771" w:rsidP="000F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3560,97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1685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3682,05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B9CC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3829,33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738A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6A52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4141,80</w:t>
            </w:r>
          </w:p>
        </w:tc>
      </w:tr>
      <w:tr w:rsidR="000A4F38" w:rsidRPr="004B34CB" w14:paraId="340F55BA" w14:textId="77777777" w:rsidTr="00140E0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5D78" w14:textId="77777777" w:rsidR="000A4F38" w:rsidRPr="004B34CB" w:rsidRDefault="000A4F38" w:rsidP="00140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87A" w14:textId="77777777" w:rsidR="000A4F38" w:rsidRPr="004B34CB" w:rsidRDefault="000A4F38" w:rsidP="00140E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200мм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08AA" w14:textId="77777777" w:rsidR="000A4F38" w:rsidRPr="003E16FB" w:rsidRDefault="00992771" w:rsidP="000F6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3325,91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5260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3438,99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0703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3576,55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EBA2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3719,61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9546" w14:textId="77777777" w:rsidR="000A4F38" w:rsidRPr="003E16FB" w:rsidRDefault="00992771" w:rsidP="00140E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3868,39</w:t>
            </w:r>
          </w:p>
        </w:tc>
      </w:tr>
    </w:tbl>
    <w:p w14:paraId="4B589C5B" w14:textId="77777777" w:rsidR="000A4F38" w:rsidRDefault="000A4F38" w:rsidP="000A4F38">
      <w:pPr>
        <w:tabs>
          <w:tab w:val="left" w:pos="6780"/>
        </w:tabs>
      </w:pPr>
    </w:p>
    <w:p w14:paraId="21733C75" w14:textId="77777777" w:rsidR="000A4F38" w:rsidRDefault="000A4F38" w:rsidP="000A4F38">
      <w:pPr>
        <w:tabs>
          <w:tab w:val="left" w:pos="6780"/>
        </w:tabs>
      </w:pPr>
    </w:p>
    <w:p w14:paraId="5CE30F79" w14:textId="77777777" w:rsidR="000A4F38" w:rsidRDefault="000A4F38" w:rsidP="000A4F38">
      <w:pPr>
        <w:tabs>
          <w:tab w:val="left" w:pos="6780"/>
        </w:tabs>
      </w:pPr>
    </w:p>
    <w:p w14:paraId="0DD56CED" w14:textId="77777777" w:rsidR="002D6C5E" w:rsidRDefault="002D6C5E" w:rsidP="000A4F38">
      <w:pPr>
        <w:tabs>
          <w:tab w:val="left" w:pos="6780"/>
        </w:tabs>
      </w:pPr>
    </w:p>
    <w:sectPr w:rsidR="002D6C5E" w:rsidSect="009A23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F99F" w14:textId="77777777" w:rsidR="00724366" w:rsidRDefault="00724366" w:rsidP="00BB43B7">
      <w:r>
        <w:separator/>
      </w:r>
    </w:p>
  </w:endnote>
  <w:endnote w:type="continuationSeparator" w:id="0">
    <w:p w14:paraId="21D44C17" w14:textId="77777777" w:rsidR="00724366" w:rsidRDefault="00724366" w:rsidP="00B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9666" w14:textId="77777777" w:rsidR="00BA3693" w:rsidRPr="002E2797" w:rsidRDefault="00BA3693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14:paraId="6A75AF5A" w14:textId="77777777" w:rsidR="00BA3693" w:rsidRDefault="00BA3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6F91" w14:textId="77777777" w:rsidR="00724366" w:rsidRDefault="00724366" w:rsidP="00BB43B7">
      <w:r>
        <w:separator/>
      </w:r>
    </w:p>
  </w:footnote>
  <w:footnote w:type="continuationSeparator" w:id="0">
    <w:p w14:paraId="7ACFA0AB" w14:textId="77777777" w:rsidR="00724366" w:rsidRDefault="00724366" w:rsidP="00BB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449"/>
    <w:multiLevelType w:val="hybridMultilevel"/>
    <w:tmpl w:val="15C0D212"/>
    <w:lvl w:ilvl="0" w:tplc="6E2E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429"/>
    <w:multiLevelType w:val="hybridMultilevel"/>
    <w:tmpl w:val="11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6B2"/>
    <w:multiLevelType w:val="hybridMultilevel"/>
    <w:tmpl w:val="B7D8592C"/>
    <w:lvl w:ilvl="0" w:tplc="6E2E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FAC"/>
    <w:multiLevelType w:val="hybridMultilevel"/>
    <w:tmpl w:val="75084EF4"/>
    <w:lvl w:ilvl="0" w:tplc="CA3A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22B"/>
    <w:multiLevelType w:val="hybridMultilevel"/>
    <w:tmpl w:val="E90ADA6C"/>
    <w:lvl w:ilvl="0" w:tplc="6E2E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2D5"/>
    <w:multiLevelType w:val="hybridMultilevel"/>
    <w:tmpl w:val="F920FA06"/>
    <w:lvl w:ilvl="0" w:tplc="6E2E6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A5AFE"/>
    <w:multiLevelType w:val="hybridMultilevel"/>
    <w:tmpl w:val="2CB44D94"/>
    <w:lvl w:ilvl="0" w:tplc="6E2E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0A68"/>
    <w:multiLevelType w:val="hybridMultilevel"/>
    <w:tmpl w:val="E8EC33C2"/>
    <w:lvl w:ilvl="0" w:tplc="3378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5925F3"/>
    <w:multiLevelType w:val="hybridMultilevel"/>
    <w:tmpl w:val="3A76182C"/>
    <w:lvl w:ilvl="0" w:tplc="CA3AD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0FA4183"/>
    <w:multiLevelType w:val="hybridMultilevel"/>
    <w:tmpl w:val="E41CB546"/>
    <w:lvl w:ilvl="0" w:tplc="CA3A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621"/>
    <w:multiLevelType w:val="hybridMultilevel"/>
    <w:tmpl w:val="C2B0832E"/>
    <w:lvl w:ilvl="0" w:tplc="6E2E6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95B5F"/>
    <w:multiLevelType w:val="hybridMultilevel"/>
    <w:tmpl w:val="27EE591E"/>
    <w:lvl w:ilvl="0" w:tplc="72CEB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B42E5"/>
    <w:multiLevelType w:val="hybridMultilevel"/>
    <w:tmpl w:val="24DC554C"/>
    <w:lvl w:ilvl="0" w:tplc="CA3AD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870821"/>
    <w:multiLevelType w:val="hybridMultilevel"/>
    <w:tmpl w:val="DA28C7CE"/>
    <w:lvl w:ilvl="0" w:tplc="FAE48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15988"/>
    <w:multiLevelType w:val="hybridMultilevel"/>
    <w:tmpl w:val="09988412"/>
    <w:lvl w:ilvl="0" w:tplc="3378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1BA"/>
    <w:multiLevelType w:val="multilevel"/>
    <w:tmpl w:val="3B626F2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49"/>
    <w:rsid w:val="000006AC"/>
    <w:rsid w:val="00000EA8"/>
    <w:rsid w:val="0000666B"/>
    <w:rsid w:val="00011BD9"/>
    <w:rsid w:val="00017620"/>
    <w:rsid w:val="00021964"/>
    <w:rsid w:val="000226E0"/>
    <w:rsid w:val="000240CA"/>
    <w:rsid w:val="00027383"/>
    <w:rsid w:val="00030748"/>
    <w:rsid w:val="00036AD2"/>
    <w:rsid w:val="00037E71"/>
    <w:rsid w:val="00040BD2"/>
    <w:rsid w:val="000442B5"/>
    <w:rsid w:val="00045E7C"/>
    <w:rsid w:val="000521DF"/>
    <w:rsid w:val="00052BB4"/>
    <w:rsid w:val="00053466"/>
    <w:rsid w:val="0005532B"/>
    <w:rsid w:val="00060498"/>
    <w:rsid w:val="000666D0"/>
    <w:rsid w:val="00066A14"/>
    <w:rsid w:val="00067118"/>
    <w:rsid w:val="00070A97"/>
    <w:rsid w:val="00081773"/>
    <w:rsid w:val="000929CD"/>
    <w:rsid w:val="000945DA"/>
    <w:rsid w:val="000A06D1"/>
    <w:rsid w:val="000A2959"/>
    <w:rsid w:val="000A4B17"/>
    <w:rsid w:val="000A4F38"/>
    <w:rsid w:val="000B452A"/>
    <w:rsid w:val="000B554F"/>
    <w:rsid w:val="000B638C"/>
    <w:rsid w:val="000C0A65"/>
    <w:rsid w:val="000C3AF6"/>
    <w:rsid w:val="000D0701"/>
    <w:rsid w:val="000D5A68"/>
    <w:rsid w:val="000D7CC1"/>
    <w:rsid w:val="000E7AB9"/>
    <w:rsid w:val="000F4BEA"/>
    <w:rsid w:val="000F50C3"/>
    <w:rsid w:val="000F62CD"/>
    <w:rsid w:val="00103B82"/>
    <w:rsid w:val="00104EA9"/>
    <w:rsid w:val="00107F03"/>
    <w:rsid w:val="001119F7"/>
    <w:rsid w:val="00122B49"/>
    <w:rsid w:val="00122E4F"/>
    <w:rsid w:val="001243A6"/>
    <w:rsid w:val="001276D6"/>
    <w:rsid w:val="0013093A"/>
    <w:rsid w:val="00130CCE"/>
    <w:rsid w:val="00130E7C"/>
    <w:rsid w:val="00130F2C"/>
    <w:rsid w:val="001325D2"/>
    <w:rsid w:val="00132702"/>
    <w:rsid w:val="00134D94"/>
    <w:rsid w:val="00140E06"/>
    <w:rsid w:val="001413CE"/>
    <w:rsid w:val="0016014F"/>
    <w:rsid w:val="00162D58"/>
    <w:rsid w:val="00166ED9"/>
    <w:rsid w:val="001670F5"/>
    <w:rsid w:val="00174196"/>
    <w:rsid w:val="00174298"/>
    <w:rsid w:val="001826F5"/>
    <w:rsid w:val="001A1238"/>
    <w:rsid w:val="001A4ACF"/>
    <w:rsid w:val="001A740D"/>
    <w:rsid w:val="001A7F75"/>
    <w:rsid w:val="001B39F6"/>
    <w:rsid w:val="001B6711"/>
    <w:rsid w:val="001C208B"/>
    <w:rsid w:val="001C453C"/>
    <w:rsid w:val="001C5AA0"/>
    <w:rsid w:val="001C64B3"/>
    <w:rsid w:val="001D1C36"/>
    <w:rsid w:val="001D733A"/>
    <w:rsid w:val="001E0BA0"/>
    <w:rsid w:val="001E3605"/>
    <w:rsid w:val="001F682C"/>
    <w:rsid w:val="00200418"/>
    <w:rsid w:val="00201A36"/>
    <w:rsid w:val="00203202"/>
    <w:rsid w:val="0020715B"/>
    <w:rsid w:val="00217130"/>
    <w:rsid w:val="00220451"/>
    <w:rsid w:val="00222D10"/>
    <w:rsid w:val="00224EAD"/>
    <w:rsid w:val="002258A5"/>
    <w:rsid w:val="002306B6"/>
    <w:rsid w:val="00230D77"/>
    <w:rsid w:val="0023541B"/>
    <w:rsid w:val="002421F5"/>
    <w:rsid w:val="002460E4"/>
    <w:rsid w:val="00251250"/>
    <w:rsid w:val="00254442"/>
    <w:rsid w:val="002566C1"/>
    <w:rsid w:val="00260D3C"/>
    <w:rsid w:val="0026444A"/>
    <w:rsid w:val="002708E5"/>
    <w:rsid w:val="00270F77"/>
    <w:rsid w:val="00283E8A"/>
    <w:rsid w:val="00287AA4"/>
    <w:rsid w:val="00291AA4"/>
    <w:rsid w:val="002A3FD6"/>
    <w:rsid w:val="002A66B3"/>
    <w:rsid w:val="002A672C"/>
    <w:rsid w:val="002A7A4F"/>
    <w:rsid w:val="002B08F1"/>
    <w:rsid w:val="002B66C7"/>
    <w:rsid w:val="002B6977"/>
    <w:rsid w:val="002B7D2D"/>
    <w:rsid w:val="002C2B6A"/>
    <w:rsid w:val="002C464F"/>
    <w:rsid w:val="002C7064"/>
    <w:rsid w:val="002D3668"/>
    <w:rsid w:val="002D6C5E"/>
    <w:rsid w:val="002E2797"/>
    <w:rsid w:val="002F6398"/>
    <w:rsid w:val="00302057"/>
    <w:rsid w:val="00302143"/>
    <w:rsid w:val="003054F3"/>
    <w:rsid w:val="00313CFF"/>
    <w:rsid w:val="00317C24"/>
    <w:rsid w:val="00317FBB"/>
    <w:rsid w:val="00322BD3"/>
    <w:rsid w:val="0032684B"/>
    <w:rsid w:val="00326DB8"/>
    <w:rsid w:val="003322CB"/>
    <w:rsid w:val="003424C9"/>
    <w:rsid w:val="00346F87"/>
    <w:rsid w:val="003528A0"/>
    <w:rsid w:val="0036049F"/>
    <w:rsid w:val="00361DA6"/>
    <w:rsid w:val="0036262C"/>
    <w:rsid w:val="00364605"/>
    <w:rsid w:val="00366BD5"/>
    <w:rsid w:val="0037031C"/>
    <w:rsid w:val="003722E2"/>
    <w:rsid w:val="0037640E"/>
    <w:rsid w:val="0037683B"/>
    <w:rsid w:val="0037717E"/>
    <w:rsid w:val="00382F9A"/>
    <w:rsid w:val="003843E7"/>
    <w:rsid w:val="00387DE8"/>
    <w:rsid w:val="00391E0E"/>
    <w:rsid w:val="003A1178"/>
    <w:rsid w:val="003A2766"/>
    <w:rsid w:val="003B1FF2"/>
    <w:rsid w:val="003C67E2"/>
    <w:rsid w:val="003D767C"/>
    <w:rsid w:val="003D78CC"/>
    <w:rsid w:val="003E16FB"/>
    <w:rsid w:val="003E3DB7"/>
    <w:rsid w:val="003E7A41"/>
    <w:rsid w:val="003F4000"/>
    <w:rsid w:val="003F6609"/>
    <w:rsid w:val="00400FAE"/>
    <w:rsid w:val="004037D1"/>
    <w:rsid w:val="00407B90"/>
    <w:rsid w:val="004101E2"/>
    <w:rsid w:val="00416D72"/>
    <w:rsid w:val="0042676B"/>
    <w:rsid w:val="004302DE"/>
    <w:rsid w:val="00433DDD"/>
    <w:rsid w:val="00441FAC"/>
    <w:rsid w:val="00442CAC"/>
    <w:rsid w:val="0045251E"/>
    <w:rsid w:val="00462399"/>
    <w:rsid w:val="004626D4"/>
    <w:rsid w:val="004663AE"/>
    <w:rsid w:val="00466883"/>
    <w:rsid w:val="00470357"/>
    <w:rsid w:val="0047149E"/>
    <w:rsid w:val="00473777"/>
    <w:rsid w:val="004819E6"/>
    <w:rsid w:val="00482BC9"/>
    <w:rsid w:val="00483AE8"/>
    <w:rsid w:val="00483CB2"/>
    <w:rsid w:val="00493786"/>
    <w:rsid w:val="004948F9"/>
    <w:rsid w:val="004971E4"/>
    <w:rsid w:val="004972FD"/>
    <w:rsid w:val="004A05CF"/>
    <w:rsid w:val="004A22DB"/>
    <w:rsid w:val="004A2CD7"/>
    <w:rsid w:val="004A4E74"/>
    <w:rsid w:val="004B1738"/>
    <w:rsid w:val="004B34CB"/>
    <w:rsid w:val="004B3E91"/>
    <w:rsid w:val="004B4771"/>
    <w:rsid w:val="004D02FF"/>
    <w:rsid w:val="004D04BD"/>
    <w:rsid w:val="004D1ABA"/>
    <w:rsid w:val="004D224E"/>
    <w:rsid w:val="004D5183"/>
    <w:rsid w:val="004F3B99"/>
    <w:rsid w:val="0050278E"/>
    <w:rsid w:val="00505233"/>
    <w:rsid w:val="005066AE"/>
    <w:rsid w:val="005072A7"/>
    <w:rsid w:val="00510531"/>
    <w:rsid w:val="00510681"/>
    <w:rsid w:val="00511E1A"/>
    <w:rsid w:val="00512E0C"/>
    <w:rsid w:val="00514549"/>
    <w:rsid w:val="00525647"/>
    <w:rsid w:val="00525E1C"/>
    <w:rsid w:val="00526FF7"/>
    <w:rsid w:val="00534AC2"/>
    <w:rsid w:val="0053547F"/>
    <w:rsid w:val="00536B4E"/>
    <w:rsid w:val="0053756D"/>
    <w:rsid w:val="0054060B"/>
    <w:rsid w:val="005445D2"/>
    <w:rsid w:val="00547436"/>
    <w:rsid w:val="0055005B"/>
    <w:rsid w:val="005524EB"/>
    <w:rsid w:val="005600CC"/>
    <w:rsid w:val="00577F5B"/>
    <w:rsid w:val="0058193A"/>
    <w:rsid w:val="0059531C"/>
    <w:rsid w:val="005A0745"/>
    <w:rsid w:val="005A63EA"/>
    <w:rsid w:val="005B0A55"/>
    <w:rsid w:val="005B6B11"/>
    <w:rsid w:val="005C5588"/>
    <w:rsid w:val="005C5796"/>
    <w:rsid w:val="005D695E"/>
    <w:rsid w:val="005E0392"/>
    <w:rsid w:val="005E2D55"/>
    <w:rsid w:val="005E2DFD"/>
    <w:rsid w:val="005E3D94"/>
    <w:rsid w:val="005F4EBA"/>
    <w:rsid w:val="0060793D"/>
    <w:rsid w:val="006128EC"/>
    <w:rsid w:val="00617336"/>
    <w:rsid w:val="00623FEF"/>
    <w:rsid w:val="00624F65"/>
    <w:rsid w:val="0062532D"/>
    <w:rsid w:val="00633BAE"/>
    <w:rsid w:val="00634C00"/>
    <w:rsid w:val="00647406"/>
    <w:rsid w:val="00653386"/>
    <w:rsid w:val="006614DB"/>
    <w:rsid w:val="006660CF"/>
    <w:rsid w:val="006671C2"/>
    <w:rsid w:val="00683025"/>
    <w:rsid w:val="00683E1E"/>
    <w:rsid w:val="00685386"/>
    <w:rsid w:val="006919A3"/>
    <w:rsid w:val="006B1566"/>
    <w:rsid w:val="006B31B5"/>
    <w:rsid w:val="006B5D66"/>
    <w:rsid w:val="006B64E9"/>
    <w:rsid w:val="006B7816"/>
    <w:rsid w:val="006C1F18"/>
    <w:rsid w:val="006C5204"/>
    <w:rsid w:val="006C763D"/>
    <w:rsid w:val="006D1392"/>
    <w:rsid w:val="006D60E7"/>
    <w:rsid w:val="006E1B51"/>
    <w:rsid w:val="006E7BAB"/>
    <w:rsid w:val="006F2E4D"/>
    <w:rsid w:val="006F366B"/>
    <w:rsid w:val="007018BA"/>
    <w:rsid w:val="00702F18"/>
    <w:rsid w:val="00711BD8"/>
    <w:rsid w:val="00714D69"/>
    <w:rsid w:val="00716743"/>
    <w:rsid w:val="00717D70"/>
    <w:rsid w:val="00724366"/>
    <w:rsid w:val="0072750B"/>
    <w:rsid w:val="0073252D"/>
    <w:rsid w:val="0074459B"/>
    <w:rsid w:val="00750F9C"/>
    <w:rsid w:val="00754D8D"/>
    <w:rsid w:val="00760730"/>
    <w:rsid w:val="00764EF9"/>
    <w:rsid w:val="00772F70"/>
    <w:rsid w:val="00773F75"/>
    <w:rsid w:val="0077744A"/>
    <w:rsid w:val="00780531"/>
    <w:rsid w:val="00781897"/>
    <w:rsid w:val="007835A0"/>
    <w:rsid w:val="00785695"/>
    <w:rsid w:val="00786360"/>
    <w:rsid w:val="0078727C"/>
    <w:rsid w:val="0079232B"/>
    <w:rsid w:val="00793056"/>
    <w:rsid w:val="00793DD1"/>
    <w:rsid w:val="00793E96"/>
    <w:rsid w:val="007A1CB5"/>
    <w:rsid w:val="007B1514"/>
    <w:rsid w:val="007C5E9B"/>
    <w:rsid w:val="007D09D4"/>
    <w:rsid w:val="007D6B9B"/>
    <w:rsid w:val="007E063A"/>
    <w:rsid w:val="007E43CF"/>
    <w:rsid w:val="007F00D7"/>
    <w:rsid w:val="007F4B80"/>
    <w:rsid w:val="00800A16"/>
    <w:rsid w:val="0080250A"/>
    <w:rsid w:val="008034DF"/>
    <w:rsid w:val="0080495B"/>
    <w:rsid w:val="00805F03"/>
    <w:rsid w:val="008073A7"/>
    <w:rsid w:val="008135E1"/>
    <w:rsid w:val="00814177"/>
    <w:rsid w:val="008170CB"/>
    <w:rsid w:val="00820037"/>
    <w:rsid w:val="00822A16"/>
    <w:rsid w:val="00831A38"/>
    <w:rsid w:val="008331F3"/>
    <w:rsid w:val="00833481"/>
    <w:rsid w:val="008345CE"/>
    <w:rsid w:val="00840441"/>
    <w:rsid w:val="00846967"/>
    <w:rsid w:val="008479D0"/>
    <w:rsid w:val="00847E4B"/>
    <w:rsid w:val="00855332"/>
    <w:rsid w:val="008638CF"/>
    <w:rsid w:val="008731B0"/>
    <w:rsid w:val="008758B7"/>
    <w:rsid w:val="00885F49"/>
    <w:rsid w:val="00891B75"/>
    <w:rsid w:val="00895691"/>
    <w:rsid w:val="008A6769"/>
    <w:rsid w:val="008B1FF5"/>
    <w:rsid w:val="008B7D4E"/>
    <w:rsid w:val="008D4248"/>
    <w:rsid w:val="008D4C60"/>
    <w:rsid w:val="008D4FE3"/>
    <w:rsid w:val="008D7B78"/>
    <w:rsid w:val="008E039E"/>
    <w:rsid w:val="008E1B90"/>
    <w:rsid w:val="008E7616"/>
    <w:rsid w:val="008F38AC"/>
    <w:rsid w:val="008F6EEA"/>
    <w:rsid w:val="008F7F48"/>
    <w:rsid w:val="00901D56"/>
    <w:rsid w:val="00905638"/>
    <w:rsid w:val="009147C5"/>
    <w:rsid w:val="009178E8"/>
    <w:rsid w:val="00921696"/>
    <w:rsid w:val="00932A63"/>
    <w:rsid w:val="00932B2D"/>
    <w:rsid w:val="00943936"/>
    <w:rsid w:val="00947C8C"/>
    <w:rsid w:val="00956DFF"/>
    <w:rsid w:val="009641D1"/>
    <w:rsid w:val="00973A0D"/>
    <w:rsid w:val="00974A37"/>
    <w:rsid w:val="00974CE7"/>
    <w:rsid w:val="009811A0"/>
    <w:rsid w:val="00985F7B"/>
    <w:rsid w:val="00990F92"/>
    <w:rsid w:val="00992771"/>
    <w:rsid w:val="00993650"/>
    <w:rsid w:val="0099494A"/>
    <w:rsid w:val="009A2085"/>
    <w:rsid w:val="009A232E"/>
    <w:rsid w:val="009A69C7"/>
    <w:rsid w:val="009A7612"/>
    <w:rsid w:val="009B0ADD"/>
    <w:rsid w:val="009B2FEC"/>
    <w:rsid w:val="009B3E6E"/>
    <w:rsid w:val="009B5342"/>
    <w:rsid w:val="009B6926"/>
    <w:rsid w:val="009C43AF"/>
    <w:rsid w:val="009C5698"/>
    <w:rsid w:val="009D08E5"/>
    <w:rsid w:val="009D5668"/>
    <w:rsid w:val="009D5DF3"/>
    <w:rsid w:val="009D6352"/>
    <w:rsid w:val="009D6C85"/>
    <w:rsid w:val="009D7AE7"/>
    <w:rsid w:val="009E15DC"/>
    <w:rsid w:val="009E297D"/>
    <w:rsid w:val="009E339A"/>
    <w:rsid w:val="009E351F"/>
    <w:rsid w:val="009F08F9"/>
    <w:rsid w:val="009F305F"/>
    <w:rsid w:val="009F4EAD"/>
    <w:rsid w:val="009F6E94"/>
    <w:rsid w:val="00A02A28"/>
    <w:rsid w:val="00A076B8"/>
    <w:rsid w:val="00A07C5B"/>
    <w:rsid w:val="00A11D5A"/>
    <w:rsid w:val="00A11FB6"/>
    <w:rsid w:val="00A1332E"/>
    <w:rsid w:val="00A17428"/>
    <w:rsid w:val="00A17526"/>
    <w:rsid w:val="00A20466"/>
    <w:rsid w:val="00A228D4"/>
    <w:rsid w:val="00A25E77"/>
    <w:rsid w:val="00A278FC"/>
    <w:rsid w:val="00A32128"/>
    <w:rsid w:val="00A33DF9"/>
    <w:rsid w:val="00A40FA0"/>
    <w:rsid w:val="00A4504D"/>
    <w:rsid w:val="00A51EA7"/>
    <w:rsid w:val="00A64BC2"/>
    <w:rsid w:val="00A65900"/>
    <w:rsid w:val="00A73578"/>
    <w:rsid w:val="00A75CB4"/>
    <w:rsid w:val="00A83C50"/>
    <w:rsid w:val="00A86186"/>
    <w:rsid w:val="00A87EA9"/>
    <w:rsid w:val="00A91115"/>
    <w:rsid w:val="00A917B0"/>
    <w:rsid w:val="00A97AB4"/>
    <w:rsid w:val="00AA06E4"/>
    <w:rsid w:val="00AA287F"/>
    <w:rsid w:val="00AA5400"/>
    <w:rsid w:val="00AA69E0"/>
    <w:rsid w:val="00AA7729"/>
    <w:rsid w:val="00AC3425"/>
    <w:rsid w:val="00AC4652"/>
    <w:rsid w:val="00AC78EB"/>
    <w:rsid w:val="00AD632D"/>
    <w:rsid w:val="00AD69E3"/>
    <w:rsid w:val="00AE2985"/>
    <w:rsid w:val="00AF197E"/>
    <w:rsid w:val="00AF36B8"/>
    <w:rsid w:val="00B01E33"/>
    <w:rsid w:val="00B10F71"/>
    <w:rsid w:val="00B121FE"/>
    <w:rsid w:val="00B13AB0"/>
    <w:rsid w:val="00B13CCE"/>
    <w:rsid w:val="00B16239"/>
    <w:rsid w:val="00B20D46"/>
    <w:rsid w:val="00B22970"/>
    <w:rsid w:val="00B27FBD"/>
    <w:rsid w:val="00B32426"/>
    <w:rsid w:val="00B33929"/>
    <w:rsid w:val="00B344F9"/>
    <w:rsid w:val="00B35264"/>
    <w:rsid w:val="00B36AAF"/>
    <w:rsid w:val="00B4210E"/>
    <w:rsid w:val="00B4327B"/>
    <w:rsid w:val="00B458F1"/>
    <w:rsid w:val="00B54613"/>
    <w:rsid w:val="00B553F9"/>
    <w:rsid w:val="00B5720B"/>
    <w:rsid w:val="00B7507F"/>
    <w:rsid w:val="00B77291"/>
    <w:rsid w:val="00B77F57"/>
    <w:rsid w:val="00B8788F"/>
    <w:rsid w:val="00B91C74"/>
    <w:rsid w:val="00B93E1E"/>
    <w:rsid w:val="00BA059C"/>
    <w:rsid w:val="00BA1A08"/>
    <w:rsid w:val="00BA3693"/>
    <w:rsid w:val="00BB0DC2"/>
    <w:rsid w:val="00BB0E1D"/>
    <w:rsid w:val="00BB1E74"/>
    <w:rsid w:val="00BB43B7"/>
    <w:rsid w:val="00BB54A4"/>
    <w:rsid w:val="00BB5974"/>
    <w:rsid w:val="00BB6F40"/>
    <w:rsid w:val="00BC0240"/>
    <w:rsid w:val="00BD5846"/>
    <w:rsid w:val="00BD58CD"/>
    <w:rsid w:val="00BD7A90"/>
    <w:rsid w:val="00BE1118"/>
    <w:rsid w:val="00BE1126"/>
    <w:rsid w:val="00BE2E07"/>
    <w:rsid w:val="00BE5E2F"/>
    <w:rsid w:val="00C0095D"/>
    <w:rsid w:val="00C0786A"/>
    <w:rsid w:val="00C10D78"/>
    <w:rsid w:val="00C12FA5"/>
    <w:rsid w:val="00C142F0"/>
    <w:rsid w:val="00C21A06"/>
    <w:rsid w:val="00C377C5"/>
    <w:rsid w:val="00C52515"/>
    <w:rsid w:val="00C56685"/>
    <w:rsid w:val="00C73E70"/>
    <w:rsid w:val="00C752E2"/>
    <w:rsid w:val="00C75884"/>
    <w:rsid w:val="00C77A64"/>
    <w:rsid w:val="00C8045D"/>
    <w:rsid w:val="00C80B35"/>
    <w:rsid w:val="00C8620F"/>
    <w:rsid w:val="00C91438"/>
    <w:rsid w:val="00C95D5A"/>
    <w:rsid w:val="00CA2848"/>
    <w:rsid w:val="00CA4344"/>
    <w:rsid w:val="00CC24FD"/>
    <w:rsid w:val="00CC6916"/>
    <w:rsid w:val="00CC7599"/>
    <w:rsid w:val="00CD1C89"/>
    <w:rsid w:val="00CD303C"/>
    <w:rsid w:val="00CD41A0"/>
    <w:rsid w:val="00CD73E4"/>
    <w:rsid w:val="00CE4A32"/>
    <w:rsid w:val="00CE6F68"/>
    <w:rsid w:val="00CF312E"/>
    <w:rsid w:val="00D05125"/>
    <w:rsid w:val="00D052A4"/>
    <w:rsid w:val="00D10EB4"/>
    <w:rsid w:val="00D110A5"/>
    <w:rsid w:val="00D12143"/>
    <w:rsid w:val="00D2074E"/>
    <w:rsid w:val="00D22806"/>
    <w:rsid w:val="00D33F4F"/>
    <w:rsid w:val="00D40A35"/>
    <w:rsid w:val="00D43760"/>
    <w:rsid w:val="00D4661F"/>
    <w:rsid w:val="00D470EB"/>
    <w:rsid w:val="00D474FE"/>
    <w:rsid w:val="00D537C3"/>
    <w:rsid w:val="00D62D5F"/>
    <w:rsid w:val="00D70B3F"/>
    <w:rsid w:val="00D75DD7"/>
    <w:rsid w:val="00D7710E"/>
    <w:rsid w:val="00D81C59"/>
    <w:rsid w:val="00D83E30"/>
    <w:rsid w:val="00D85980"/>
    <w:rsid w:val="00D869A1"/>
    <w:rsid w:val="00D86C2B"/>
    <w:rsid w:val="00D90421"/>
    <w:rsid w:val="00DA2591"/>
    <w:rsid w:val="00DA2995"/>
    <w:rsid w:val="00DA3135"/>
    <w:rsid w:val="00DA5484"/>
    <w:rsid w:val="00DB56DD"/>
    <w:rsid w:val="00DB68A8"/>
    <w:rsid w:val="00DC5947"/>
    <w:rsid w:val="00DC7F38"/>
    <w:rsid w:val="00DD4B45"/>
    <w:rsid w:val="00DF191E"/>
    <w:rsid w:val="00DF1D54"/>
    <w:rsid w:val="00DF2BBE"/>
    <w:rsid w:val="00DF32BE"/>
    <w:rsid w:val="00DF409C"/>
    <w:rsid w:val="00DF4207"/>
    <w:rsid w:val="00DF512A"/>
    <w:rsid w:val="00DF7C22"/>
    <w:rsid w:val="00E01527"/>
    <w:rsid w:val="00E10391"/>
    <w:rsid w:val="00E15822"/>
    <w:rsid w:val="00E2364B"/>
    <w:rsid w:val="00E26EC9"/>
    <w:rsid w:val="00E2721F"/>
    <w:rsid w:val="00E2797D"/>
    <w:rsid w:val="00E305C0"/>
    <w:rsid w:val="00E336EA"/>
    <w:rsid w:val="00E4419C"/>
    <w:rsid w:val="00E50C89"/>
    <w:rsid w:val="00E5110E"/>
    <w:rsid w:val="00E53EE7"/>
    <w:rsid w:val="00E72449"/>
    <w:rsid w:val="00E822F9"/>
    <w:rsid w:val="00E92702"/>
    <w:rsid w:val="00E93D4E"/>
    <w:rsid w:val="00E953F6"/>
    <w:rsid w:val="00EA39AE"/>
    <w:rsid w:val="00EB4B9A"/>
    <w:rsid w:val="00EC18C5"/>
    <w:rsid w:val="00EC1CDB"/>
    <w:rsid w:val="00EC645A"/>
    <w:rsid w:val="00ED670D"/>
    <w:rsid w:val="00EF0065"/>
    <w:rsid w:val="00F07FB4"/>
    <w:rsid w:val="00F1173F"/>
    <w:rsid w:val="00F14B1C"/>
    <w:rsid w:val="00F16993"/>
    <w:rsid w:val="00F25A6D"/>
    <w:rsid w:val="00F26A04"/>
    <w:rsid w:val="00F26E45"/>
    <w:rsid w:val="00F27B9C"/>
    <w:rsid w:val="00F310DC"/>
    <w:rsid w:val="00F31111"/>
    <w:rsid w:val="00F34366"/>
    <w:rsid w:val="00F37176"/>
    <w:rsid w:val="00F50F54"/>
    <w:rsid w:val="00F565C4"/>
    <w:rsid w:val="00F61ABD"/>
    <w:rsid w:val="00F63068"/>
    <w:rsid w:val="00F63DAB"/>
    <w:rsid w:val="00F749A3"/>
    <w:rsid w:val="00F75462"/>
    <w:rsid w:val="00F80919"/>
    <w:rsid w:val="00F85527"/>
    <w:rsid w:val="00F87716"/>
    <w:rsid w:val="00F929CF"/>
    <w:rsid w:val="00F95B54"/>
    <w:rsid w:val="00FA4318"/>
    <w:rsid w:val="00FB7F6E"/>
    <w:rsid w:val="00FC3137"/>
    <w:rsid w:val="00FC3C52"/>
    <w:rsid w:val="00FC62FC"/>
    <w:rsid w:val="00FD06EC"/>
    <w:rsid w:val="00FD0FB4"/>
    <w:rsid w:val="00FE1910"/>
    <w:rsid w:val="00FE221A"/>
    <w:rsid w:val="00FE2902"/>
    <w:rsid w:val="00FE427E"/>
    <w:rsid w:val="00FE428A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2AF2"/>
  <w15:docId w15:val="{80374BA9-AB55-4BCE-BD1D-AAE7CF1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14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42F0"/>
  </w:style>
  <w:style w:type="table" w:styleId="a3">
    <w:name w:val="Table Grid"/>
    <w:basedOn w:val="a1"/>
    <w:uiPriority w:val="39"/>
    <w:rsid w:val="00C1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F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F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B43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3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B43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3B7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11E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D7AE7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D7A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D7AE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9D7AE7"/>
    <w:pPr>
      <w:spacing w:after="100" w:line="276" w:lineRule="auto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B73B-5B36-490C-99B0-E618C0C5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Георгий</cp:lastModifiedBy>
  <cp:revision>44</cp:revision>
  <cp:lastPrinted>2018-11-01T09:54:00Z</cp:lastPrinted>
  <dcterms:created xsi:type="dcterms:W3CDTF">2018-10-30T13:14:00Z</dcterms:created>
  <dcterms:modified xsi:type="dcterms:W3CDTF">2020-06-17T08:26:00Z</dcterms:modified>
</cp:coreProperties>
</file>